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2" w:rsidRPr="007C1C73" w:rsidRDefault="002578E2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7537F2" w:rsidRPr="007C1C73" w:rsidRDefault="002578E2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«Межпоселенческая централизованная библиотечная система Никольского муниципального района»</w:t>
      </w:r>
    </w:p>
    <w:p w:rsidR="00C0656B" w:rsidRPr="007C1C73" w:rsidRDefault="00C0656B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420" w:rsidRPr="007C1C73" w:rsidRDefault="00CC2420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Центральная районная библиотека им. Г.Н. Потанина</w:t>
      </w:r>
    </w:p>
    <w:p w:rsidR="00C0656B" w:rsidRPr="007C1C73" w:rsidRDefault="00C0656B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56B" w:rsidRPr="007C1C73" w:rsidRDefault="00C0656B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Методический отдел</w:t>
      </w:r>
    </w:p>
    <w:p w:rsidR="00CC2420" w:rsidRPr="007C1C73" w:rsidRDefault="00CC2420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8E4BCF" w:rsidRDefault="008B6A9D" w:rsidP="007C1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C73" w:rsidRPr="008E4BCF" w:rsidRDefault="008B6A9D" w:rsidP="007C1C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CF">
        <w:rPr>
          <w:rFonts w:ascii="Times New Roman" w:hAnsi="Times New Roman" w:cs="Times New Roman"/>
          <w:b/>
          <w:sz w:val="24"/>
          <w:szCs w:val="24"/>
        </w:rPr>
        <w:t>«</w:t>
      </w:r>
      <w:r w:rsidR="00192747" w:rsidRPr="008E4BCF">
        <w:rPr>
          <w:rFonts w:ascii="Times New Roman" w:hAnsi="Times New Roman" w:cs="Times New Roman"/>
          <w:b/>
          <w:sz w:val="24"/>
          <w:szCs w:val="24"/>
        </w:rPr>
        <w:t>Как составить д</w:t>
      </w:r>
      <w:r w:rsidRPr="008E4BCF">
        <w:rPr>
          <w:rFonts w:ascii="Times New Roman" w:hAnsi="Times New Roman" w:cs="Times New Roman"/>
          <w:b/>
          <w:sz w:val="24"/>
          <w:szCs w:val="24"/>
        </w:rPr>
        <w:t>айджест»</w:t>
      </w:r>
    </w:p>
    <w:p w:rsidR="008B6A9D" w:rsidRPr="007C1C73" w:rsidRDefault="008B6A9D" w:rsidP="007C1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192747" w:rsidRPr="007C1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A9D" w:rsidRPr="007C1C73" w:rsidRDefault="008B6A9D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01CC6" w:rsidRPr="007C1C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B6A9D" w:rsidRPr="007C1C73" w:rsidRDefault="00CC2420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01CC6" w:rsidRPr="007C1C73" w:rsidRDefault="00001CC6" w:rsidP="007C1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Никольск</w:t>
      </w:r>
    </w:p>
    <w:p w:rsidR="008B6A9D" w:rsidRPr="007C1C73" w:rsidRDefault="008B6A9D" w:rsidP="007C1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2022</w:t>
      </w:r>
    </w:p>
    <w:p w:rsidR="0056526A" w:rsidRDefault="0056526A" w:rsidP="00565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 011/019</w:t>
      </w:r>
    </w:p>
    <w:p w:rsidR="0056526A" w:rsidRDefault="0056526A" w:rsidP="00565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78.0</w:t>
      </w:r>
    </w:p>
    <w:p w:rsidR="0056526A" w:rsidRDefault="0056526A" w:rsidP="00565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К16</w:t>
      </w:r>
    </w:p>
    <w:p w:rsidR="008E4BCF" w:rsidRDefault="008E4BCF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AE2" w:rsidRDefault="00114AE2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Составитель:</w:t>
      </w:r>
      <w:r w:rsidR="007C1C73">
        <w:rPr>
          <w:rFonts w:ascii="Times New Roman" w:hAnsi="Times New Roman" w:cs="Times New Roman"/>
          <w:sz w:val="24"/>
          <w:szCs w:val="24"/>
        </w:rPr>
        <w:t xml:space="preserve"> </w:t>
      </w:r>
      <w:r w:rsidRPr="007C1C73">
        <w:rPr>
          <w:rFonts w:ascii="Times New Roman" w:hAnsi="Times New Roman" w:cs="Times New Roman"/>
          <w:sz w:val="24"/>
          <w:szCs w:val="24"/>
        </w:rPr>
        <w:t>И. В. Корепина, методист Центральной районной библиотеки им.Г.Н. Потанина</w:t>
      </w: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ACC" w:rsidRPr="007C1C73" w:rsidRDefault="00C46ACC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ACC" w:rsidRDefault="00C46ACC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C73" w:rsidRDefault="007C1C73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C73" w:rsidRDefault="007C1C73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C73" w:rsidRPr="007C1C73" w:rsidRDefault="007C1C73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D7" w:rsidRPr="007C1C73" w:rsidRDefault="00C46ACC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Как составить дайджест: Методические рекомендации/ Центральная районная библиотека им.</w:t>
      </w:r>
      <w:r w:rsidR="002C2095">
        <w:rPr>
          <w:rFonts w:ascii="Times New Roman" w:hAnsi="Times New Roman" w:cs="Times New Roman"/>
          <w:sz w:val="24"/>
          <w:szCs w:val="24"/>
        </w:rPr>
        <w:t xml:space="preserve"> </w:t>
      </w:r>
      <w:r w:rsidRPr="007C1C73">
        <w:rPr>
          <w:rFonts w:ascii="Times New Roman" w:hAnsi="Times New Roman" w:cs="Times New Roman"/>
          <w:sz w:val="24"/>
          <w:szCs w:val="24"/>
        </w:rPr>
        <w:t xml:space="preserve">Г.Н. Потанина МКУК «МЦБС Никольского района»; составитель И.В. </w:t>
      </w:r>
      <w:proofErr w:type="spellStart"/>
      <w:r w:rsidRPr="007C1C73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 w:rsidRPr="007C1C73">
        <w:rPr>
          <w:rFonts w:ascii="Times New Roman" w:hAnsi="Times New Roman" w:cs="Times New Roman"/>
          <w:sz w:val="24"/>
          <w:szCs w:val="24"/>
        </w:rPr>
        <w:t>.</w:t>
      </w:r>
      <w:r w:rsidR="002C2095">
        <w:rPr>
          <w:rFonts w:ascii="Times New Roman" w:hAnsi="Times New Roman" w:cs="Times New Roman"/>
          <w:sz w:val="24"/>
          <w:szCs w:val="24"/>
        </w:rPr>
        <w:t xml:space="preserve"> – Никольск</w:t>
      </w:r>
      <w:r w:rsidRPr="007C1C73">
        <w:rPr>
          <w:rFonts w:ascii="Times New Roman" w:hAnsi="Times New Roman" w:cs="Times New Roman"/>
          <w:sz w:val="24"/>
          <w:szCs w:val="24"/>
        </w:rPr>
        <w:t>: ЦРБ им.</w:t>
      </w:r>
      <w:r w:rsidR="002C2095">
        <w:rPr>
          <w:rFonts w:ascii="Times New Roman" w:hAnsi="Times New Roman" w:cs="Times New Roman"/>
          <w:sz w:val="24"/>
          <w:szCs w:val="24"/>
        </w:rPr>
        <w:t xml:space="preserve"> </w:t>
      </w:r>
      <w:r w:rsidRPr="007C1C73">
        <w:rPr>
          <w:rFonts w:ascii="Times New Roman" w:hAnsi="Times New Roman" w:cs="Times New Roman"/>
          <w:sz w:val="24"/>
          <w:szCs w:val="24"/>
        </w:rPr>
        <w:t>Г.Н. Потанина МКУК «МЦБС Никольского района», 2022.</w:t>
      </w:r>
      <w:r w:rsidR="002C2095">
        <w:rPr>
          <w:rFonts w:ascii="Times New Roman" w:hAnsi="Times New Roman" w:cs="Times New Roman"/>
          <w:sz w:val="24"/>
          <w:szCs w:val="24"/>
        </w:rPr>
        <w:t xml:space="preserve"> – </w:t>
      </w:r>
      <w:r w:rsidR="00961FBD">
        <w:rPr>
          <w:rFonts w:ascii="Times New Roman" w:hAnsi="Times New Roman" w:cs="Times New Roman"/>
          <w:sz w:val="24"/>
          <w:szCs w:val="24"/>
        </w:rPr>
        <w:t>11</w:t>
      </w:r>
      <w:r w:rsidR="002C2095">
        <w:rPr>
          <w:rFonts w:ascii="Times New Roman" w:hAnsi="Times New Roman" w:cs="Times New Roman"/>
          <w:sz w:val="24"/>
          <w:szCs w:val="24"/>
        </w:rPr>
        <w:t xml:space="preserve"> с. – </w:t>
      </w:r>
      <w:r w:rsidRPr="007C1C73">
        <w:rPr>
          <w:rFonts w:ascii="Times New Roman" w:hAnsi="Times New Roman" w:cs="Times New Roman"/>
          <w:sz w:val="24"/>
          <w:szCs w:val="24"/>
        </w:rPr>
        <w:t>Текст: электронный</w:t>
      </w:r>
      <w:r w:rsidR="00735FD7" w:rsidRPr="007C1C73">
        <w:rPr>
          <w:rFonts w:ascii="Times New Roman" w:hAnsi="Times New Roman" w:cs="Times New Roman"/>
          <w:sz w:val="24"/>
          <w:szCs w:val="24"/>
        </w:rPr>
        <w:t>.</w:t>
      </w:r>
    </w:p>
    <w:p w:rsidR="00735FD7" w:rsidRPr="007C1C73" w:rsidRDefault="00735FD7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 xml:space="preserve">        Настоящие рекомендации разработаны</w:t>
      </w:r>
      <w:r w:rsidR="00A43AE9" w:rsidRPr="007C1C73">
        <w:rPr>
          <w:rFonts w:ascii="Times New Roman" w:hAnsi="Times New Roman" w:cs="Times New Roman"/>
          <w:sz w:val="24"/>
          <w:szCs w:val="24"/>
        </w:rPr>
        <w:t xml:space="preserve"> с целью внедрения новых форм библиотечно-библиографического информирования пользователей библиотек. Информация содержит описание основных приемов </w:t>
      </w:r>
      <w:r w:rsidR="00207F68" w:rsidRPr="007C1C73">
        <w:rPr>
          <w:rFonts w:ascii="Times New Roman" w:hAnsi="Times New Roman" w:cs="Times New Roman"/>
          <w:sz w:val="24"/>
          <w:szCs w:val="24"/>
        </w:rPr>
        <w:t xml:space="preserve">и методов </w:t>
      </w:r>
      <w:r w:rsidR="00A43AE9" w:rsidRPr="007C1C73">
        <w:rPr>
          <w:rFonts w:ascii="Times New Roman" w:hAnsi="Times New Roman" w:cs="Times New Roman"/>
          <w:sz w:val="24"/>
          <w:szCs w:val="24"/>
        </w:rPr>
        <w:t>составления дайджеста</w:t>
      </w:r>
      <w:r w:rsidR="00207F68" w:rsidRPr="007C1C73">
        <w:rPr>
          <w:rFonts w:ascii="Times New Roman" w:hAnsi="Times New Roman" w:cs="Times New Roman"/>
          <w:sz w:val="24"/>
          <w:szCs w:val="24"/>
        </w:rPr>
        <w:t>,</w:t>
      </w:r>
      <w:r w:rsidR="00A43AE9" w:rsidRPr="007C1C73">
        <w:rPr>
          <w:rFonts w:ascii="Times New Roman" w:hAnsi="Times New Roman" w:cs="Times New Roman"/>
          <w:sz w:val="24"/>
          <w:szCs w:val="24"/>
        </w:rPr>
        <w:t xml:space="preserve"> требований к его структуре</w:t>
      </w:r>
      <w:r w:rsidR="00E3637A" w:rsidRPr="007C1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37A" w:rsidRPr="007C1C73" w:rsidRDefault="00E3637A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Методические рекомендации предназначены для работников библиотек, могут быть полезны всем желающим научиться составлять дайджест.</w:t>
      </w:r>
    </w:p>
    <w:p w:rsidR="00001CC6" w:rsidRPr="007C1C73" w:rsidRDefault="00001CC6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CC6" w:rsidRPr="007C1C73" w:rsidRDefault="00001CC6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FE9" w:rsidRPr="007C1C73" w:rsidRDefault="00886FE9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6F" w:rsidRPr="007C1C73" w:rsidRDefault="00F51C3B" w:rsidP="007C1C7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71717"/>
        </w:rPr>
      </w:pPr>
      <w:r w:rsidRPr="007C1C73">
        <w:rPr>
          <w:rFonts w:eastAsiaTheme="minorHAnsi"/>
          <w:color w:val="171717"/>
          <w:lang w:eastAsia="en-US"/>
        </w:rPr>
        <w:t xml:space="preserve">     </w:t>
      </w:r>
      <w:r w:rsidR="000A36D6" w:rsidRPr="007C1C73">
        <w:rPr>
          <w:rFonts w:eastAsiaTheme="minorHAnsi"/>
          <w:color w:val="171717"/>
          <w:lang w:eastAsia="en-US"/>
        </w:rPr>
        <w:t xml:space="preserve">   </w:t>
      </w:r>
      <w:r w:rsidR="00961FBD">
        <w:rPr>
          <w:rFonts w:eastAsiaTheme="minorHAnsi"/>
          <w:color w:val="171717"/>
          <w:lang w:eastAsia="en-US"/>
        </w:rPr>
        <w:t xml:space="preserve">   </w:t>
      </w:r>
      <w:r w:rsidR="000A36D6" w:rsidRPr="007C1C73">
        <w:rPr>
          <w:rFonts w:eastAsiaTheme="minorHAnsi"/>
          <w:color w:val="171717"/>
          <w:lang w:eastAsia="en-US"/>
        </w:rPr>
        <w:t xml:space="preserve"> </w:t>
      </w:r>
      <w:proofErr w:type="gramStart"/>
      <w:r w:rsidR="00180389" w:rsidRPr="007C1C73">
        <w:rPr>
          <w:b/>
          <w:color w:val="171717"/>
        </w:rPr>
        <w:t>Дайджест</w:t>
      </w:r>
      <w:r w:rsidR="00180389" w:rsidRPr="007C1C73">
        <w:rPr>
          <w:color w:val="171717"/>
        </w:rPr>
        <w:t xml:space="preserve"> (от англ. digest </w:t>
      </w:r>
      <w:r w:rsidR="00DD1958" w:rsidRPr="007C1C73">
        <w:rPr>
          <w:color w:val="171717"/>
        </w:rPr>
        <w:t>–</w:t>
      </w:r>
      <w:r w:rsidR="00180389" w:rsidRPr="007C1C73">
        <w:rPr>
          <w:color w:val="171717"/>
        </w:rPr>
        <w:t xml:space="preserve"> </w:t>
      </w:r>
      <w:r w:rsidR="00DD1958" w:rsidRPr="007C1C73">
        <w:rPr>
          <w:color w:val="171717"/>
        </w:rPr>
        <w:t>краткое изложение</w:t>
      </w:r>
      <w:r w:rsidR="001064B2" w:rsidRPr="007C1C73">
        <w:rPr>
          <w:color w:val="171717"/>
        </w:rPr>
        <w:t>, резюме, аннотация, классификация, переваривание</w:t>
      </w:r>
      <w:r w:rsidR="00641477" w:rsidRPr="007C1C73">
        <w:rPr>
          <w:color w:val="171717"/>
        </w:rPr>
        <w:t xml:space="preserve">; от лат. </w:t>
      </w:r>
      <w:r w:rsidR="00641477" w:rsidRPr="007C1C73">
        <w:t>digest</w:t>
      </w:r>
      <w:r w:rsidR="00641477" w:rsidRPr="007C1C73">
        <w:rPr>
          <w:lang w:val="en-US"/>
        </w:rPr>
        <w:t>um</w:t>
      </w:r>
      <w:r w:rsidR="00641477" w:rsidRPr="007C1C73">
        <w:t xml:space="preserve"> – извлечение, обобщение</w:t>
      </w:r>
      <w:r w:rsidR="001064B2" w:rsidRPr="007C1C73">
        <w:rPr>
          <w:color w:val="171717"/>
        </w:rPr>
        <w:t>)</w:t>
      </w:r>
      <w:r w:rsidRPr="007C1C73">
        <w:rPr>
          <w:color w:val="171717"/>
        </w:rPr>
        <w:t xml:space="preserve">. </w:t>
      </w:r>
      <w:proofErr w:type="gramEnd"/>
    </w:p>
    <w:p w:rsidR="00980E6F" w:rsidRPr="007C1C73" w:rsidRDefault="00980E6F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В современных источниках </w:t>
      </w:r>
      <w:r w:rsidRPr="007C1C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термин «дайджест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» определяют по-разному:</w:t>
      </w:r>
    </w:p>
    <w:p w:rsidR="00980E6F" w:rsidRPr="007C1C73" w:rsidRDefault="00980E6F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60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Pr="007C1C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периодическое издание, </w:t>
      </w:r>
      <w:r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печатающее (обычно в сокращении) материалы из других изданий; краткое изложение художественного произведения»; «краткое, сжатое изложение каких-либо сведений, сообщений и т. п.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80E6F" w:rsidRPr="007C1C73" w:rsidRDefault="00980E6F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7C1C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Дайджест </w:t>
      </w:r>
      <w:r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– это  фрагменты  текстов многих документов (цитаты, выдержки, конспекты, реже рефераты), подобранные по определенной теме, не обеспеченной обобщающими публикациями, и находящиеся в сфере интересов реальных  или потенциальных читателей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.  </w:t>
      </w:r>
    </w:p>
    <w:p w:rsidR="000A36D6" w:rsidRPr="007C1C73" w:rsidRDefault="00980E6F" w:rsidP="007C1C7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71717"/>
        </w:rPr>
      </w:pPr>
      <w:r w:rsidRPr="007C1C73">
        <w:rPr>
          <w:color w:val="171717"/>
        </w:rPr>
        <w:t>3.</w:t>
      </w:r>
      <w:r w:rsidR="007608F6">
        <w:rPr>
          <w:color w:val="171717"/>
        </w:rPr>
        <w:t xml:space="preserve"> </w:t>
      </w:r>
      <w:r w:rsidR="00F51C3B" w:rsidRPr="007C1C73">
        <w:rPr>
          <w:color w:val="171717"/>
        </w:rPr>
        <w:t>СМИ (С</w:t>
      </w:r>
      <w:r w:rsidR="00641477" w:rsidRPr="007C1C73">
        <w:rPr>
          <w:color w:val="171717"/>
        </w:rPr>
        <w:t xml:space="preserve">редства массовой информации) трактуют </w:t>
      </w:r>
      <w:r w:rsidR="00641477" w:rsidRPr="007C1C73">
        <w:rPr>
          <w:b/>
          <w:color w:val="171717"/>
        </w:rPr>
        <w:t>дайджест, как информационный продукт</w:t>
      </w:r>
      <w:r w:rsidR="00641477" w:rsidRPr="007C1C73">
        <w:rPr>
          <w:color w:val="171717"/>
        </w:rPr>
        <w:t xml:space="preserve"> (издание, статья, подборка), который соде</w:t>
      </w:r>
      <w:r w:rsidR="00DD2383" w:rsidRPr="007C1C73">
        <w:rPr>
          <w:color w:val="171717"/>
        </w:rPr>
        <w:t xml:space="preserve">ржит краткие обзоры, аннотации, основные положения статей, или в котором </w:t>
      </w:r>
      <w:r w:rsidR="00AA1EE2" w:rsidRPr="007C1C73">
        <w:rPr>
          <w:color w:val="171717"/>
        </w:rPr>
        <w:t>сжато,</w:t>
      </w:r>
      <w:r w:rsidR="00DD2383" w:rsidRPr="007C1C73">
        <w:rPr>
          <w:color w:val="171717"/>
        </w:rPr>
        <w:t xml:space="preserve"> передается содержание самых интересных публикаций за какой-то период. </w:t>
      </w:r>
    </w:p>
    <w:p w:rsidR="00961FBD" w:rsidRDefault="00FC1D16" w:rsidP="00961FBD">
      <w:pPr>
        <w:pStyle w:val="a7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7C1C73">
        <w:rPr>
          <w:color w:val="000000"/>
          <w:shd w:val="clear" w:color="auto" w:fill="FFFFFF"/>
        </w:rPr>
        <w:t>Сегодня дайджест является популярным информационным продуктом.</w:t>
      </w:r>
      <w:r w:rsidR="002C2095">
        <w:t xml:space="preserve"> </w:t>
      </w:r>
    </w:p>
    <w:p w:rsidR="000D118B" w:rsidRPr="007C1C73" w:rsidRDefault="00FC1D16" w:rsidP="00961F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71717"/>
        </w:rPr>
      </w:pPr>
      <w:r w:rsidRPr="007C1C73">
        <w:rPr>
          <w:color w:val="000000"/>
          <w:shd w:val="clear" w:color="auto" w:fill="FFFFFF"/>
        </w:rPr>
        <w:t xml:space="preserve">Форма подачи материала в виде дайджеста своевременна и актуальна. Она позволяет с минимальной затратой времени познакомиться </w:t>
      </w:r>
      <w:r w:rsidR="00EA4C91" w:rsidRPr="007C1C73">
        <w:rPr>
          <w:color w:val="000000"/>
          <w:shd w:val="clear" w:color="auto" w:fill="FFFFFF"/>
        </w:rPr>
        <w:t xml:space="preserve">как с </w:t>
      </w:r>
      <w:r w:rsidRPr="007C1C73">
        <w:rPr>
          <w:color w:val="000000"/>
          <w:shd w:val="clear" w:color="auto" w:fill="FFFFFF"/>
        </w:rPr>
        <w:t xml:space="preserve">новинками изучаемой темы, так и со всем массивом </w:t>
      </w:r>
      <w:r w:rsidR="00E05088" w:rsidRPr="007C1C73">
        <w:rPr>
          <w:color w:val="000000"/>
          <w:shd w:val="clear" w:color="auto" w:fill="FFFFFF"/>
        </w:rPr>
        <w:t>документов, с интересными фактами и новостями,</w:t>
      </w:r>
      <w:r w:rsidR="00E05088" w:rsidRPr="007C1C73">
        <w:t xml:space="preserve"> а также дает представление о вариантах, способах и формах решения запроса.</w:t>
      </w:r>
      <w:r w:rsidR="002F4720" w:rsidRPr="007C1C73">
        <w:rPr>
          <w:color w:val="000000"/>
          <w:shd w:val="clear" w:color="auto" w:fill="FFFFFF"/>
        </w:rPr>
        <w:t xml:space="preserve"> </w:t>
      </w:r>
    </w:p>
    <w:p w:rsidR="002F4720" w:rsidRPr="007C1C73" w:rsidRDefault="000A36D6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 xml:space="preserve">      </w:t>
      </w:r>
      <w:r w:rsidR="008B7903">
        <w:rPr>
          <w:rFonts w:ascii="Times New Roman" w:hAnsi="Times New Roman" w:cs="Times New Roman"/>
          <w:sz w:val="24"/>
          <w:szCs w:val="24"/>
        </w:rPr>
        <w:t xml:space="preserve">      </w:t>
      </w:r>
      <w:r w:rsidR="002F4720" w:rsidRPr="007C1C73">
        <w:rPr>
          <w:rFonts w:ascii="Times New Roman" w:hAnsi="Times New Roman" w:cs="Times New Roman"/>
          <w:b/>
          <w:sz w:val="24"/>
          <w:szCs w:val="24"/>
        </w:rPr>
        <w:t>Сфера использования дайджестов</w:t>
      </w:r>
      <w:r w:rsidR="002F4720" w:rsidRPr="007C1C73">
        <w:rPr>
          <w:rFonts w:ascii="Times New Roman" w:hAnsi="Times New Roman" w:cs="Times New Roman"/>
          <w:sz w:val="24"/>
          <w:szCs w:val="24"/>
        </w:rPr>
        <w:t xml:space="preserve"> сегодня чрезвычайно широка и включает:</w:t>
      </w:r>
    </w:p>
    <w:p w:rsidR="002F4720" w:rsidRPr="008B7903" w:rsidRDefault="002F4720" w:rsidP="008B7903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03">
        <w:rPr>
          <w:rFonts w:ascii="Times New Roman" w:hAnsi="Times New Roman" w:cs="Times New Roman"/>
          <w:sz w:val="24"/>
          <w:szCs w:val="24"/>
        </w:rPr>
        <w:t>средства массовой информации – наиболее распространенную и востребованную область применения, где они часто принимают вид информационной ленты или обзора мировых СМИ;</w:t>
      </w:r>
    </w:p>
    <w:p w:rsidR="008B7903" w:rsidRDefault="002F4720" w:rsidP="008B7903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03">
        <w:rPr>
          <w:rFonts w:ascii="Times New Roman" w:hAnsi="Times New Roman" w:cs="Times New Roman"/>
          <w:sz w:val="24"/>
          <w:szCs w:val="24"/>
        </w:rPr>
        <w:t xml:space="preserve">научную деятельность в различных областях знаний, где </w:t>
      </w:r>
      <w:r w:rsidR="00456A8B" w:rsidRPr="008B7903">
        <w:rPr>
          <w:rFonts w:ascii="Times New Roman" w:hAnsi="Times New Roman" w:cs="Times New Roman"/>
          <w:sz w:val="24"/>
          <w:szCs w:val="24"/>
        </w:rPr>
        <w:t>умело,</w:t>
      </w:r>
      <w:r w:rsidRPr="008B7903">
        <w:rPr>
          <w:rFonts w:ascii="Times New Roman" w:hAnsi="Times New Roman" w:cs="Times New Roman"/>
          <w:sz w:val="24"/>
          <w:szCs w:val="24"/>
        </w:rPr>
        <w:t xml:space="preserve"> составленные дайджесты помогают ученым быстро знакомиться с содержани</w:t>
      </w:r>
      <w:r w:rsidR="00456A8B" w:rsidRPr="008B7903">
        <w:rPr>
          <w:rFonts w:ascii="Times New Roman" w:hAnsi="Times New Roman" w:cs="Times New Roman"/>
          <w:sz w:val="24"/>
          <w:szCs w:val="24"/>
        </w:rPr>
        <w:t xml:space="preserve">ем работ своих коллег из других </w:t>
      </w:r>
      <w:r w:rsidRPr="008B7903">
        <w:rPr>
          <w:rFonts w:ascii="Times New Roman" w:hAnsi="Times New Roman" w:cs="Times New Roman"/>
          <w:sz w:val="24"/>
          <w:szCs w:val="24"/>
        </w:rPr>
        <w:t>научн</w:t>
      </w:r>
      <w:r w:rsidR="000A36D6" w:rsidRPr="008B7903">
        <w:rPr>
          <w:rFonts w:ascii="Times New Roman" w:hAnsi="Times New Roman" w:cs="Times New Roman"/>
          <w:sz w:val="24"/>
          <w:szCs w:val="24"/>
        </w:rPr>
        <w:t>ых учреждений и других стран</w:t>
      </w:r>
      <w:r w:rsidR="008B7903">
        <w:rPr>
          <w:rFonts w:ascii="Times New Roman" w:hAnsi="Times New Roman" w:cs="Times New Roman"/>
          <w:sz w:val="24"/>
          <w:szCs w:val="24"/>
        </w:rPr>
        <w:t>;</w:t>
      </w:r>
    </w:p>
    <w:p w:rsidR="008B7903" w:rsidRDefault="002F4720" w:rsidP="007C1C73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03">
        <w:rPr>
          <w:rFonts w:ascii="Times New Roman" w:hAnsi="Times New Roman" w:cs="Times New Roman"/>
          <w:sz w:val="24"/>
          <w:szCs w:val="24"/>
        </w:rPr>
        <w:t>управленческую деятельность, где подготовленные профильными специалистами дайджесты помогают руководителям составить представление о положении дел в определенной отрасли или в том регионе, которым они управляют;</w:t>
      </w:r>
    </w:p>
    <w:p w:rsidR="008B7903" w:rsidRDefault="002F4720" w:rsidP="007C1C73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03">
        <w:rPr>
          <w:rFonts w:ascii="Times New Roman" w:hAnsi="Times New Roman" w:cs="Times New Roman"/>
          <w:sz w:val="24"/>
          <w:szCs w:val="24"/>
        </w:rPr>
        <w:t>сферу образования, где дайджесты помогают учащимся в короткий промежуток времени получить общее представление об изучаемой области знаний.</w:t>
      </w:r>
    </w:p>
    <w:p w:rsidR="0046722D" w:rsidRPr="008B7903" w:rsidRDefault="0046722D" w:rsidP="007C1C73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03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</w:t>
      </w:r>
      <w:r w:rsidR="000D118B" w:rsidRPr="008B7903">
        <w:rPr>
          <w:rFonts w:ascii="Times New Roman" w:hAnsi="Times New Roman" w:cs="Times New Roman"/>
          <w:b/>
          <w:sz w:val="24"/>
          <w:szCs w:val="24"/>
          <w:lang w:eastAsia="ru-RU"/>
        </w:rPr>
        <w:t>ую</w:t>
      </w:r>
      <w:r w:rsidRPr="008B79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</w:t>
      </w:r>
      <w:r w:rsidR="00980E6F" w:rsidRPr="008B7903">
        <w:rPr>
          <w:rFonts w:ascii="Times New Roman" w:hAnsi="Times New Roman" w:cs="Times New Roman"/>
          <w:b/>
          <w:sz w:val="24"/>
          <w:szCs w:val="24"/>
          <w:lang w:eastAsia="ru-RU"/>
        </w:rPr>
        <w:t>сть</w:t>
      </w:r>
      <w:r w:rsidR="00980E6F" w:rsidRPr="008B7903">
        <w:rPr>
          <w:rFonts w:ascii="Times New Roman" w:hAnsi="Times New Roman" w:cs="Times New Roman"/>
          <w:sz w:val="24"/>
          <w:szCs w:val="24"/>
          <w:lang w:eastAsia="ru-RU"/>
        </w:rPr>
        <w:t>, где дайджесты используются</w:t>
      </w:r>
      <w:r w:rsidRPr="008B79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722D" w:rsidRPr="007C1C73" w:rsidRDefault="0046722D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для ориентации читателей в какой-либо теме;</w:t>
      </w:r>
    </w:p>
    <w:p w:rsidR="000A36D6" w:rsidRPr="007C1C73" w:rsidRDefault="0046722D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для восполнения про</w:t>
      </w:r>
      <w:r w:rsidR="000A36D6" w:rsidRPr="007C1C73">
        <w:rPr>
          <w:rFonts w:ascii="Times New Roman" w:hAnsi="Times New Roman" w:cs="Times New Roman"/>
          <w:sz w:val="24"/>
          <w:szCs w:val="24"/>
          <w:lang w:eastAsia="ru-RU"/>
        </w:rPr>
        <w:t>белов в комплектовании фонда;</w:t>
      </w:r>
    </w:p>
    <w:p w:rsidR="000A36D6" w:rsidRPr="007C1C73" w:rsidRDefault="0046722D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формирования коллекций лучших пуб</w:t>
      </w:r>
      <w:r w:rsidR="000A36D6" w:rsidRPr="007C1C73">
        <w:rPr>
          <w:rFonts w:ascii="Times New Roman" w:hAnsi="Times New Roman" w:cs="Times New Roman"/>
          <w:sz w:val="24"/>
          <w:szCs w:val="24"/>
          <w:lang w:eastAsia="ru-RU"/>
        </w:rPr>
        <w:t>ликаций по определенной теме;</w:t>
      </w:r>
    </w:p>
    <w:p w:rsidR="000A36D6" w:rsidRPr="007C1C73" w:rsidRDefault="000A36D6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для раскрытия фонда;</w:t>
      </w:r>
    </w:p>
    <w:p w:rsidR="000A36D6" w:rsidRPr="007C1C73" w:rsidRDefault="0046722D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для при</w:t>
      </w:r>
      <w:r w:rsidR="000A36D6" w:rsidRPr="007C1C73">
        <w:rPr>
          <w:rFonts w:ascii="Times New Roman" w:hAnsi="Times New Roman" w:cs="Times New Roman"/>
          <w:sz w:val="24"/>
          <w:szCs w:val="24"/>
          <w:lang w:eastAsia="ru-RU"/>
        </w:rPr>
        <w:t>влечения новых пользователей;</w:t>
      </w:r>
    </w:p>
    <w:p w:rsidR="000A36D6" w:rsidRPr="007C1C73" w:rsidRDefault="0046722D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в массовой работе при подготовке и проведении мероприятий (например,    тематических обзоров, бесед, круглых столов и др.), книжных выставок (для раскрытия темы выставки и привлечения внимания к некоторым документам, не</w:t>
      </w:r>
      <w:r w:rsidR="000A36D6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представленным на выставке);</w:t>
      </w:r>
    </w:p>
    <w:p w:rsidR="0046722D" w:rsidRPr="007C1C73" w:rsidRDefault="0046722D" w:rsidP="007C1C73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в индивидуальной работе с читателем (справочно-информационное обслуживание, рекомендация литературы и т.д.).</w:t>
      </w:r>
    </w:p>
    <w:p w:rsidR="0046722D" w:rsidRPr="007C1C73" w:rsidRDefault="008B7903" w:rsidP="007C1C7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722D" w:rsidRPr="007C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способу подачи материала</w:t>
      </w:r>
      <w:r w:rsidR="0046722D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22D" w:rsidRPr="007C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дайджесты можно разделить на 4 вида:</w:t>
      </w:r>
      <w:r w:rsidR="0046722D" w:rsidRPr="007C1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6722D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Печатные дайджесты</w:t>
      </w:r>
      <w:r w:rsidR="006C3846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722D" w:rsidRPr="007C1C73">
        <w:rPr>
          <w:rFonts w:ascii="Times New Roman" w:hAnsi="Times New Roman" w:cs="Times New Roman"/>
          <w:sz w:val="24"/>
          <w:szCs w:val="24"/>
        </w:rPr>
        <w:br/>
      </w:r>
      <w:r w:rsidR="0046722D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2. Электронные дайджесты (как версии печатных)</w:t>
      </w:r>
      <w:r w:rsidR="006C3846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722D" w:rsidRPr="007C1C73">
        <w:rPr>
          <w:rFonts w:ascii="Times New Roman" w:hAnsi="Times New Roman" w:cs="Times New Roman"/>
          <w:sz w:val="24"/>
          <w:szCs w:val="24"/>
        </w:rPr>
        <w:br/>
      </w:r>
      <w:r w:rsidR="0046722D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3. Интернет-дайджесты (не имеющие бумажных аналогов)</w:t>
      </w:r>
      <w:r w:rsidR="006C3846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722D" w:rsidRPr="007C1C73">
        <w:rPr>
          <w:rFonts w:ascii="Times New Roman" w:hAnsi="Times New Roman" w:cs="Times New Roman"/>
          <w:sz w:val="24"/>
          <w:szCs w:val="24"/>
        </w:rPr>
        <w:br/>
      </w:r>
      <w:r w:rsidR="0046722D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4. Те</w:t>
      </w:r>
      <w:r w:rsidR="00AE6AA0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ле-, видео -,  и радиодайджесты</w:t>
      </w:r>
      <w:r w:rsidR="006C3846" w:rsidRPr="007C1C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0A41" w:rsidRPr="007C1C73" w:rsidRDefault="0046722D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b/>
          <w:sz w:val="24"/>
          <w:szCs w:val="24"/>
        </w:rPr>
        <w:t>Все виды дайджестов, которые может создавать библиотека</w:t>
      </w:r>
      <w:r w:rsidR="000A36D6" w:rsidRPr="007C1C73">
        <w:rPr>
          <w:rFonts w:ascii="Times New Roman" w:hAnsi="Times New Roman" w:cs="Times New Roman"/>
          <w:b/>
          <w:sz w:val="24"/>
          <w:szCs w:val="24"/>
        </w:rPr>
        <w:t>,</w:t>
      </w:r>
      <w:r w:rsidRPr="007C1C73">
        <w:rPr>
          <w:rFonts w:ascii="Times New Roman" w:hAnsi="Times New Roman" w:cs="Times New Roman"/>
          <w:b/>
          <w:sz w:val="24"/>
          <w:szCs w:val="24"/>
        </w:rPr>
        <w:t xml:space="preserve"> можно разделить на две большие группы:</w:t>
      </w:r>
      <w:r w:rsidRPr="007C1C73">
        <w:rPr>
          <w:rFonts w:ascii="Times New Roman" w:hAnsi="Times New Roman" w:cs="Times New Roman"/>
          <w:sz w:val="24"/>
          <w:szCs w:val="24"/>
        </w:rPr>
        <w:t xml:space="preserve"> собственно тематические и информационные. </w:t>
      </w:r>
    </w:p>
    <w:p w:rsidR="00A80A41" w:rsidRPr="007C1C73" w:rsidRDefault="0046722D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b/>
          <w:sz w:val="24"/>
          <w:szCs w:val="24"/>
        </w:rPr>
        <w:t>Тематические дайджесты</w:t>
      </w:r>
      <w:r w:rsidRPr="007C1C73">
        <w:rPr>
          <w:rFonts w:ascii="Times New Roman" w:hAnsi="Times New Roman" w:cs="Times New Roman"/>
          <w:sz w:val="24"/>
          <w:szCs w:val="24"/>
        </w:rPr>
        <w:t xml:space="preserve"> осно</w:t>
      </w:r>
      <w:r w:rsidR="000C2826" w:rsidRPr="007C1C73">
        <w:rPr>
          <w:rFonts w:ascii="Times New Roman" w:hAnsi="Times New Roman" w:cs="Times New Roman"/>
          <w:sz w:val="24"/>
          <w:szCs w:val="24"/>
        </w:rPr>
        <w:t>ваны на хорошей проработке темы</w:t>
      </w:r>
      <w:r w:rsidRPr="007C1C73">
        <w:rPr>
          <w:rFonts w:ascii="Times New Roman" w:hAnsi="Times New Roman" w:cs="Times New Roman"/>
          <w:sz w:val="24"/>
          <w:szCs w:val="24"/>
        </w:rPr>
        <w:t xml:space="preserve"> печатных и электронных источников, с традиционной четкой структурой.</w:t>
      </w:r>
    </w:p>
    <w:p w:rsidR="000C2826" w:rsidRPr="007C1C73" w:rsidRDefault="000C2826" w:rsidP="007C1C73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C1C73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Информационные дайджесты сегодня существуют в виде</w:t>
      </w:r>
      <w:r w:rsidR="00DF1956" w:rsidRPr="007C1C73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A80A41" w:rsidRPr="007C1C73" w:rsidRDefault="00DF1956" w:rsidP="007C1C73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C1C73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подборок новостей, анонсов</w:t>
      </w:r>
      <w:r w:rsidR="00A80A41" w:rsidRPr="007C1C73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;</w:t>
      </w:r>
    </w:p>
    <w:p w:rsidR="00A80A41" w:rsidRPr="007C1C73" w:rsidRDefault="000C2826" w:rsidP="007C1C73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журналов или других периодических изданий, публикующих в упрощенном и сокращенном виде информацию из других источников (как правило, с указанием первоисточника);</w:t>
      </w:r>
    </w:p>
    <w:p w:rsidR="00A80A41" w:rsidRPr="007C1C73" w:rsidRDefault="000C2826" w:rsidP="007C1C73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обзоров СМИ, публикуемых в прессе, интернете, на радио или телевидении;</w:t>
      </w:r>
    </w:p>
    <w:p w:rsidR="00A80A41" w:rsidRPr="007C1C73" w:rsidRDefault="000C2826" w:rsidP="007C1C73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кратких изложений художественных произведений;</w:t>
      </w:r>
    </w:p>
    <w:p w:rsidR="000C2826" w:rsidRDefault="000C2826" w:rsidP="007C1C73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подборок цитат из документов, научных работ, справочной литературы на определенную тематику, выражающих определенную мысль или мнение.</w:t>
      </w:r>
    </w:p>
    <w:p w:rsidR="00AA1EE2" w:rsidRPr="007C1C73" w:rsidRDefault="00AA1EE2" w:rsidP="00AA1EE2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67" w:rsidRPr="007C1C73" w:rsidRDefault="00A80A41" w:rsidP="007C1C7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C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0A450F" w:rsidRPr="007C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375D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974D67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дайджеста</w:t>
      </w:r>
    </w:p>
    <w:p w:rsidR="00974D67" w:rsidRPr="007C1C73" w:rsidRDefault="00974D67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Структура дайджеста имеет следующий вид: </w:t>
      </w:r>
    </w:p>
    <w:p w:rsidR="00974D67" w:rsidRPr="007C1C73" w:rsidRDefault="00AE6AA0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1.Титульный лист</w:t>
      </w:r>
      <w:r w:rsidR="006C3846"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974D67" w:rsidRPr="007C1C73" w:rsidRDefault="00974D67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2.Оглавление</w:t>
      </w:r>
      <w:r w:rsidR="006C3846"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974D67" w:rsidRPr="007C1C73" w:rsidRDefault="00974D67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3.Предисловие (от составителя) или обращение (к читателям)</w:t>
      </w:r>
      <w:r w:rsidR="006C3846" w:rsidRPr="007C1C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4D67" w:rsidRPr="007C1C73" w:rsidRDefault="00974D67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4.Основной текст, обычно разделенный на разделы и подразделы</w:t>
      </w:r>
      <w:r w:rsidR="006C3846" w:rsidRPr="007C1C73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974D67" w:rsidRPr="007C1C73" w:rsidRDefault="00974D67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5.Список использованной литературы</w:t>
      </w:r>
      <w:r w:rsidR="006C3846" w:rsidRPr="007C1C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5203" w:rsidRPr="007C1C73" w:rsidRDefault="00974D67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</w:t>
      </w:r>
      <w:r w:rsidR="00115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  <w:r w:rsidR="006C3846" w:rsidRPr="007C1C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10FC" w:rsidRPr="007C1C73" w:rsidRDefault="0090744D" w:rsidP="007C1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7C1C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Этапы составления дайджеста</w:t>
      </w:r>
    </w:p>
    <w:p w:rsidR="006E374B" w:rsidRPr="007C1C73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b/>
          <w:color w:val="65656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0744D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E374B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</w:p>
    <w:p w:rsidR="006E374B" w:rsidRPr="007C1C73" w:rsidRDefault="008B7903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41C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Установить целевое (для чего) и читательское (для кого) назначение будущего дайджеста. Целевой  и  чи</w:t>
      </w:r>
      <w:r w:rsidR="0042402F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тательский  адрес  формируется достаточно  конкретно: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следует избегать таких расплывчатых определений, как «пособие предназначено широким  кругам  </w:t>
      </w:r>
      <w:r w:rsidR="0042402F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читателей», «пособие  будет полезно  всем,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кто  интересуется  прошлым и настоящим родного края». Кроме основной указываются и другие группы читателей, которым может быть полезна содержащаяся в пособии информация. </w:t>
      </w:r>
    </w:p>
    <w:p w:rsidR="0042402F" w:rsidRPr="007C1C73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D12EF" w:rsidRPr="007C1C73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70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965">
        <w:rPr>
          <w:rFonts w:ascii="Times New Roman" w:hAnsi="Times New Roman" w:cs="Times New Roman"/>
          <w:sz w:val="24"/>
          <w:szCs w:val="24"/>
          <w:lang w:eastAsia="ru-RU"/>
        </w:rPr>
        <w:t>Выбрать и изучить тему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74B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Тема изучается с точки зрения новизны, актуальности, интереса к ней читателей,  об</w:t>
      </w:r>
      <w:r w:rsidR="0042402F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еспеченности  литературой. Она должна  быть  общественно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значимой, соответствовать  реальным  </w:t>
      </w:r>
      <w:r w:rsidR="0042402F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и  потенциальным  потребностям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пользователей  библиотеки. Составителю необходимо разобраться в основной проблеме, относящейся к теме. Тему можно рассматривать со всех или некоторых сторон, захватывать или не захватывать прилегающие отрасли знаний, рассматривать вопрос только в теоретическом, практическом или историческом разрезе.</w:t>
      </w:r>
    </w:p>
    <w:p w:rsidR="00D97965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97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370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965">
        <w:rPr>
          <w:rFonts w:ascii="Times New Roman" w:hAnsi="Times New Roman" w:cs="Times New Roman"/>
          <w:sz w:val="24"/>
          <w:szCs w:val="24"/>
          <w:lang w:eastAsia="ru-RU"/>
        </w:rPr>
        <w:t>Определить вид, тип и жанр</w:t>
      </w:r>
    </w:p>
    <w:p w:rsidR="00861391" w:rsidRPr="007C1C73" w:rsidRDefault="008470A2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При составлении дайджеста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также определить виды изданий, которые будут включены. Это могут быть книги, журнальные статьи и другие виды печатной и непечатной продукции. </w:t>
      </w:r>
    </w:p>
    <w:p w:rsidR="00DF1A24" w:rsidRPr="007C1C73" w:rsidRDefault="00DF1A24" w:rsidP="007C1C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Дайджесты могут содержать аналитические обзоры, статистические данные, фрагменты текстов публикаций, официальные и нормативные документы, подобранные по определенной теме и др. Каждый фрагмент, извлеченный из текста, сопровождается ссылкой на описание документа в целом.</w:t>
      </w:r>
      <w:r w:rsidRPr="007C1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6E374B" w:rsidRPr="007C1C73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370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Определить объемы, сроки составления пособия</w:t>
      </w:r>
    </w:p>
    <w:p w:rsidR="006E374B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F55338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Выбрать оформление</w:t>
      </w:r>
    </w:p>
    <w:p w:rsidR="00B45321" w:rsidRPr="007C1C73" w:rsidRDefault="00B45321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74B" w:rsidRPr="007C1C73" w:rsidRDefault="00541CC3" w:rsidP="007C1C73">
      <w:pPr>
        <w:spacing w:after="0" w:line="360" w:lineRule="auto"/>
        <w:rPr>
          <w:rFonts w:ascii="Times New Roman" w:hAnsi="Times New Roman" w:cs="Times New Roman"/>
          <w:b/>
          <w:color w:val="65656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2402F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E374B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Основной этап</w:t>
      </w:r>
    </w:p>
    <w:p w:rsidR="006E374B" w:rsidRPr="007C1C73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558FA" w:rsidRPr="007C1C73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произведений печати и библиографический поиск</w:t>
      </w:r>
    </w:p>
    <w:p w:rsidR="006E374B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Задача данного этапа — установить наличие в библиотеке литературы по данной теме, а также материалов, отсутствующих в данной библиотеке. Оценка документа на данном этапе</w:t>
      </w:r>
      <w:r w:rsidR="004829C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 носит предварительный характер. Составитель обследует разные источники: каталоги, картотеки, соответствующие  разделы  фонда,  биб</w:t>
      </w:r>
      <w:r w:rsidR="004829C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лиографические  издания,  базы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данных,  справочно-правовые системы, Интернет. </w:t>
      </w:r>
    </w:p>
    <w:p w:rsidR="006E374B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Обследованию подлежат не только опубликованные, но и рукописные материалы (краеведческие и др.). </w:t>
      </w:r>
      <w:r w:rsidR="00062402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374B" w:rsidRPr="007C1C73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52C91" w:rsidRPr="007C1C73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5558FA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Изучение произведений печати </w:t>
      </w:r>
      <w:r w:rsidR="006E374B" w:rsidRPr="007C1C73">
        <w:rPr>
          <w:rFonts w:ascii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6E374B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Главная  задача –  установление  соответс</w:t>
      </w:r>
      <w:r w:rsidR="005558FA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твия  выявленных  произведений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печати теме дайджеста. Это достигается путем просмотра. В процессе изучения  книг и статей осуществляется окончательный отбор. </w:t>
      </w:r>
    </w:p>
    <w:p w:rsidR="006E374B" w:rsidRPr="00B45321" w:rsidRDefault="00541CC3" w:rsidP="007C1C73">
      <w:pPr>
        <w:spacing w:after="0" w:line="360" w:lineRule="auto"/>
        <w:jc w:val="both"/>
        <w:rPr>
          <w:rFonts w:ascii="Times New Roman" w:hAnsi="Times New Roman" w:cs="Times New Roman"/>
          <w:color w:val="65656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52C91" w:rsidRPr="00B45321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6E374B" w:rsidRPr="00B453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79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74B" w:rsidRPr="00B45321">
        <w:rPr>
          <w:rFonts w:ascii="Times New Roman" w:hAnsi="Times New Roman" w:cs="Times New Roman"/>
          <w:sz w:val="24"/>
          <w:szCs w:val="24"/>
          <w:lang w:eastAsia="ru-RU"/>
        </w:rPr>
        <w:t>Библиографическая группировка</w:t>
      </w:r>
    </w:p>
    <w:p w:rsidR="006E374B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Основная задача данного этапа – выбор оптимальной структуры (построения), т.е. формирование будущего дайджеста. </w:t>
      </w:r>
    </w:p>
    <w:p w:rsidR="00AC2FEA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Единицей  группировки  являются –  фрагменты  текстов (иногда очень небольшие по объему). Если  цитата,  включенная  в  дайджест  начинается  не  сначала (не  сначала предложения) или заканчивается не полностью (не заключительным словом предложения), то ставится многоточие </w:t>
      </w:r>
      <w:r w:rsidRPr="007C1C73">
        <w:rPr>
          <w:rFonts w:ascii="Times New Roman" w:hAnsi="Times New Roman" w:cs="Times New Roman"/>
          <w:sz w:val="24"/>
          <w:szCs w:val="24"/>
        </w:rPr>
        <w:t>(…).</w:t>
      </w:r>
    </w:p>
    <w:p w:rsidR="00AC2FEA" w:rsidRPr="007C1C73" w:rsidRDefault="00AC2FEA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3">
        <w:rPr>
          <w:rFonts w:ascii="Times New Roman" w:hAnsi="Times New Roman" w:cs="Times New Roman"/>
          <w:sz w:val="24"/>
          <w:szCs w:val="24"/>
        </w:rPr>
        <w:t>При необходимости изменения какой-либо части слова или самого слова – они заключаются в квадратные скобки [ ].</w:t>
      </w:r>
    </w:p>
    <w:p w:rsidR="00C8682E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Кажды</w:t>
      </w:r>
      <w:r w:rsidR="004D136E" w:rsidRPr="007C1C73">
        <w:rPr>
          <w:rFonts w:ascii="Times New Roman" w:hAnsi="Times New Roman" w:cs="Times New Roman"/>
          <w:sz w:val="24"/>
          <w:szCs w:val="24"/>
          <w:lang w:eastAsia="ru-RU"/>
        </w:rPr>
        <w:t>й фрагмент, извлеченный из  тек</w:t>
      </w:r>
      <w:r w:rsidR="007A1730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ста,  должен  сопровождаться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ссылкой на описание документа в целом. </w:t>
      </w:r>
    </w:p>
    <w:p w:rsidR="000552EC" w:rsidRPr="007C1C73" w:rsidRDefault="007465FD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0552EC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одится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>ыбор  оптимального  построения  основных  делений – разделов, подразделов и более дробных делений, порядка их следования друг за другом. Затем  составитель  озаглавливает  каждый,  устанавливает  п</w:t>
      </w:r>
      <w:r w:rsidR="004D136E" w:rsidRPr="007C1C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374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рядок  их  следования  и  логическую соподчиненность. </w:t>
      </w:r>
    </w:p>
    <w:p w:rsidR="006E374B" w:rsidRPr="007C1C73" w:rsidRDefault="006E374B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Группировка материала может быть: </w:t>
      </w:r>
    </w:p>
    <w:p w:rsidR="000E2A1C" w:rsidRDefault="006E374B" w:rsidP="007C1C73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тематической; </w:t>
      </w:r>
    </w:p>
    <w:p w:rsidR="000E2A1C" w:rsidRDefault="006E374B" w:rsidP="007C1C73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2A1C">
        <w:rPr>
          <w:rFonts w:ascii="Times New Roman" w:hAnsi="Times New Roman" w:cs="Times New Roman"/>
          <w:sz w:val="24"/>
          <w:szCs w:val="24"/>
          <w:lang w:eastAsia="ru-RU"/>
        </w:rPr>
        <w:t>хронологической</w:t>
      </w:r>
      <w:proofErr w:type="gramEnd"/>
      <w:r w:rsidRPr="000E2A1C">
        <w:rPr>
          <w:rFonts w:ascii="Times New Roman" w:hAnsi="Times New Roman" w:cs="Times New Roman"/>
          <w:sz w:val="24"/>
          <w:szCs w:val="24"/>
          <w:lang w:eastAsia="ru-RU"/>
        </w:rPr>
        <w:t xml:space="preserve"> – (временная последовательность); </w:t>
      </w:r>
    </w:p>
    <w:p w:rsidR="000E2A1C" w:rsidRDefault="006E374B" w:rsidP="007C1C73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2A1C">
        <w:rPr>
          <w:rFonts w:ascii="Times New Roman" w:hAnsi="Times New Roman" w:cs="Times New Roman"/>
          <w:sz w:val="24"/>
          <w:szCs w:val="24"/>
          <w:lang w:eastAsia="ru-RU"/>
        </w:rPr>
        <w:t>логической</w:t>
      </w:r>
      <w:proofErr w:type="gramEnd"/>
      <w:r w:rsidRPr="000E2A1C">
        <w:rPr>
          <w:rFonts w:ascii="Times New Roman" w:hAnsi="Times New Roman" w:cs="Times New Roman"/>
          <w:sz w:val="24"/>
          <w:szCs w:val="24"/>
          <w:lang w:eastAsia="ru-RU"/>
        </w:rPr>
        <w:t xml:space="preserve"> – (внутренняя закономерность):</w:t>
      </w:r>
    </w:p>
    <w:p w:rsidR="000E2A1C" w:rsidRDefault="006E374B" w:rsidP="007C1C73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от частного к общему; </w:t>
      </w:r>
    </w:p>
    <w:p w:rsidR="006E374B" w:rsidRPr="000E2A1C" w:rsidRDefault="006E374B" w:rsidP="007C1C73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от общего к частному </w:t>
      </w:r>
    </w:p>
    <w:p w:rsidR="00B45321" w:rsidRPr="007C1C73" w:rsidRDefault="00B45321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3" w:rsidRDefault="00370FF5" w:rsidP="00961FBD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61F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7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1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2EC" w:rsidRPr="00B453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E374B" w:rsidRPr="00B45321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этап </w:t>
      </w:r>
    </w:p>
    <w:p w:rsidR="007D12EF" w:rsidRPr="008B7903" w:rsidRDefault="008B7903" w:rsidP="008B790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E2A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41C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2EF" w:rsidRPr="007C1C73">
        <w:rPr>
          <w:rFonts w:ascii="Times New Roman" w:hAnsi="Times New Roman" w:cs="Times New Roman"/>
          <w:sz w:val="24"/>
          <w:szCs w:val="24"/>
          <w:lang w:eastAsia="ru-RU"/>
        </w:rPr>
        <w:t>Подготовка справочного аппарата, редактирование, оформление дайджеста.</w:t>
      </w:r>
    </w:p>
    <w:p w:rsidR="000E2A1C" w:rsidRDefault="00DA43C4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3.1. </w:t>
      </w:r>
      <w:r w:rsidR="00D4021A" w:rsidRPr="007C1C73">
        <w:rPr>
          <w:rFonts w:ascii="Times New Roman" w:hAnsi="Times New Roman" w:cs="Times New Roman"/>
          <w:sz w:val="24"/>
          <w:szCs w:val="24"/>
          <w:lang w:eastAsia="ru-RU"/>
        </w:rPr>
        <w:t>В состав справочного аппарата входят:</w:t>
      </w:r>
    </w:p>
    <w:p w:rsidR="00D4021A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предисловие (от составителя)</w:t>
      </w:r>
      <w:r w:rsidR="000E2A1C" w:rsidRPr="000E2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2A1C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вступительная статья (при необходимости)</w:t>
      </w:r>
      <w:r w:rsidR="000E2A1C" w:rsidRPr="000E2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2A1C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система ссылок</w:t>
      </w:r>
      <w:r w:rsidR="000E2A1C" w:rsidRPr="000E2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2A1C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0E2A1C" w:rsidRPr="000E2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2A1C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оглавление</w:t>
      </w:r>
      <w:r w:rsidR="000E2A1C" w:rsidRPr="000E2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2A1C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методические советы</w:t>
      </w:r>
      <w:r w:rsidR="000E2A1C" w:rsidRPr="000E2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021A" w:rsidRPr="000E2A1C" w:rsidRDefault="00D4021A" w:rsidP="000E2A1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1C">
        <w:rPr>
          <w:rFonts w:ascii="Times New Roman" w:hAnsi="Times New Roman" w:cs="Times New Roman"/>
          <w:sz w:val="24"/>
          <w:szCs w:val="24"/>
          <w:lang w:eastAsia="ru-RU"/>
        </w:rPr>
        <w:t>вспомогательные указатели (при необходимости)</w:t>
      </w:r>
    </w:p>
    <w:p w:rsidR="006E374B" w:rsidRPr="008B7903" w:rsidRDefault="008B7903" w:rsidP="008B790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Предисловие</w:t>
      </w:r>
    </w:p>
    <w:p w:rsidR="006E374B" w:rsidRPr="007C1C73" w:rsidRDefault="006E374B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Предисловием должно открываться любое, даже сравнительно небольшое пособие. Здесь дается характеристика целевого и читательского </w:t>
      </w:r>
      <w:r w:rsidR="00370FF5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назначения пособия, приводятся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 об  отраженной  в </w:t>
      </w:r>
      <w:r w:rsidR="000E2A1C">
        <w:rPr>
          <w:rFonts w:ascii="Times New Roman" w:hAnsi="Times New Roman" w:cs="Times New Roman"/>
          <w:sz w:val="24"/>
          <w:szCs w:val="24"/>
          <w:lang w:eastAsia="ru-RU"/>
        </w:rPr>
        <w:t xml:space="preserve">нем  литературе,  разъясняется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общий принцип группировки материала (при этом разделы дайджеста не перечисл</w:t>
      </w:r>
      <w:r w:rsidR="00370FF5">
        <w:rPr>
          <w:rFonts w:ascii="Times New Roman" w:hAnsi="Times New Roman" w:cs="Times New Roman"/>
          <w:sz w:val="24"/>
          <w:szCs w:val="24"/>
          <w:lang w:eastAsia="ru-RU"/>
        </w:rPr>
        <w:t xml:space="preserve">яются, для  этой  цели  служит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оглавление),  перечисляю</w:t>
      </w:r>
      <w:r w:rsidR="000E2A1C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D4021A" w:rsidRPr="007C1C73">
        <w:rPr>
          <w:rFonts w:ascii="Times New Roman" w:hAnsi="Times New Roman" w:cs="Times New Roman"/>
          <w:sz w:val="24"/>
          <w:szCs w:val="24"/>
          <w:lang w:eastAsia="ru-RU"/>
        </w:rPr>
        <w:t>вспомогательные  указатели (при наличии).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74B" w:rsidRPr="007C1C73" w:rsidRDefault="006E374B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Оценивается  актуальность,  т.е.  важность,  </w:t>
      </w:r>
      <w:r w:rsidR="000E2A1C">
        <w:rPr>
          <w:rFonts w:ascii="Times New Roman" w:hAnsi="Times New Roman" w:cs="Times New Roman"/>
          <w:sz w:val="24"/>
          <w:szCs w:val="24"/>
          <w:lang w:eastAsia="ru-RU"/>
        </w:rPr>
        <w:t xml:space="preserve">злободневность,  современность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тематики дайджеста. Определяется новизна, т.е. что нового, раннее н</w:t>
      </w:r>
      <w:r w:rsidR="000E2A1C">
        <w:rPr>
          <w:rFonts w:ascii="Times New Roman" w:hAnsi="Times New Roman" w:cs="Times New Roman"/>
          <w:sz w:val="24"/>
          <w:szCs w:val="24"/>
          <w:lang w:eastAsia="ru-RU"/>
        </w:rPr>
        <w:t xml:space="preserve">е известного,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составители привнесли в изучаемую проблему. </w:t>
      </w:r>
    </w:p>
    <w:p w:rsidR="000E1125" w:rsidRPr="008B7903" w:rsidRDefault="000E1125" w:rsidP="008B790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903">
        <w:rPr>
          <w:rFonts w:ascii="Times New Roman" w:hAnsi="Times New Roman" w:cs="Times New Roman"/>
          <w:sz w:val="24"/>
          <w:szCs w:val="24"/>
          <w:lang w:eastAsia="ru-RU"/>
        </w:rPr>
        <w:t>Вступительная статья используется в основном в крупных пособиях.</w:t>
      </w:r>
    </w:p>
    <w:p w:rsidR="000E1125" w:rsidRPr="008B7903" w:rsidRDefault="000E1125" w:rsidP="008B790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903">
        <w:rPr>
          <w:rFonts w:ascii="Times New Roman" w:hAnsi="Times New Roman" w:cs="Times New Roman"/>
          <w:sz w:val="24"/>
          <w:szCs w:val="24"/>
          <w:lang w:eastAsia="ru-RU"/>
        </w:rPr>
        <w:t>Система ссылок исключает дублирование документов в разных разделах дайджеста.</w:t>
      </w:r>
    </w:p>
    <w:p w:rsidR="000E1125" w:rsidRPr="008B7903" w:rsidRDefault="000E1125" w:rsidP="008B790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903">
        <w:rPr>
          <w:rFonts w:ascii="Times New Roman" w:hAnsi="Times New Roman" w:cs="Times New Roman"/>
          <w:sz w:val="24"/>
          <w:szCs w:val="24"/>
          <w:lang w:eastAsia="ru-RU"/>
        </w:rPr>
        <w:t>Приложения включают списки просмотренных источников, списки сокращений, словарь основных терминов, иллюстрированный материал</w:t>
      </w:r>
      <w:r w:rsidR="006E4E45" w:rsidRPr="008B79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B79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374B" w:rsidRPr="008B7903" w:rsidRDefault="006E374B" w:rsidP="008B790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903">
        <w:rPr>
          <w:rFonts w:ascii="Times New Roman" w:hAnsi="Times New Roman" w:cs="Times New Roman"/>
          <w:sz w:val="24"/>
          <w:szCs w:val="24"/>
          <w:lang w:eastAsia="ru-RU"/>
        </w:rPr>
        <w:t>Словарь основных терминов (в случае необходимости). </w:t>
      </w:r>
    </w:p>
    <w:p w:rsidR="008B7903" w:rsidRPr="008B7903" w:rsidRDefault="00765D9C" w:rsidP="008B790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90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E374B" w:rsidRPr="008B7903">
        <w:rPr>
          <w:rFonts w:ascii="Times New Roman" w:hAnsi="Times New Roman" w:cs="Times New Roman"/>
          <w:sz w:val="24"/>
          <w:szCs w:val="24"/>
          <w:lang w:eastAsia="ru-RU"/>
        </w:rPr>
        <w:t>спомогательные указатели</w:t>
      </w:r>
      <w:r w:rsidRPr="008B7903">
        <w:rPr>
          <w:rFonts w:ascii="Times New Roman" w:hAnsi="Times New Roman" w:cs="Times New Roman"/>
          <w:sz w:val="24"/>
          <w:szCs w:val="24"/>
          <w:lang w:eastAsia="ru-RU"/>
        </w:rPr>
        <w:t xml:space="preserve"> дайджесты содержат редко. Обычно они используются в больших по объему и сложных текстах научно-вспомогательных и рекомендательных пособий.</w:t>
      </w:r>
    </w:p>
    <w:p w:rsidR="00AA2001" w:rsidRPr="00B45321" w:rsidRDefault="00DA43C4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3.2</w:t>
      </w:r>
      <w:r w:rsidR="00AA2001" w:rsidRPr="00B45321">
        <w:rPr>
          <w:rFonts w:ascii="Times New Roman" w:hAnsi="Times New Roman" w:cs="Times New Roman"/>
          <w:sz w:val="24"/>
          <w:szCs w:val="24"/>
          <w:lang w:eastAsia="ru-RU"/>
        </w:rPr>
        <w:t>. Редактирование</w:t>
      </w:r>
    </w:p>
    <w:p w:rsidR="00542B5B" w:rsidRPr="007C1C73" w:rsidRDefault="00542B5B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Проверяется правильность библиографического описания и текста дайджеста, исправляются стилистические погрешности, опечатки и т.д.</w:t>
      </w:r>
    </w:p>
    <w:p w:rsidR="00AA1EE2" w:rsidRDefault="00542B5B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Различают библиографическое, литературное и техническое редактирование. Первое осуществляется в течение всей работы над дайджестом, второе и третье – после ее окончания.</w:t>
      </w:r>
    </w:p>
    <w:p w:rsidR="00542B5B" w:rsidRPr="007C1C73" w:rsidRDefault="00370FF5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редактирование – </w:t>
      </w:r>
      <w:r w:rsidR="00542B5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это вычитка всего текста. Исправляются стилистические погрешности, неточности, повторы, неудачные выражения, опечатки.</w:t>
      </w:r>
    </w:p>
    <w:p w:rsidR="00542B5B" w:rsidRPr="007C1C73" w:rsidRDefault="00542B5B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Проверяется единообразие библиографического описания, его соответствие с ГОСТ </w:t>
      </w:r>
      <w:proofErr w:type="gramStart"/>
      <w:r w:rsidRPr="007C1C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7.0.100-2018 Библиографическая запись. Библиографическое описание. Общие требования и правила составления. Проверяются все сокращения</w:t>
      </w:r>
      <w:r w:rsidR="005907D7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5907D7" w:rsidRPr="007C1C73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ГОСТ 7.0.12-2011</w:t>
        </w:r>
      </w:hyperlink>
      <w:r w:rsidR="005907D7" w:rsidRPr="007C1C7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07D7" w:rsidRPr="007C1C73" w:rsidRDefault="005907D7" w:rsidP="000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Проверяются ссылки и список литературы в соответствии с требованиями </w:t>
      </w:r>
      <w:r w:rsidR="000E2A1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полноты и точности.</w:t>
      </w:r>
      <w:r w:rsidR="00E23621" w:rsidRPr="00E2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D7" w:rsidRPr="00B45321" w:rsidRDefault="008B7903" w:rsidP="000E2A1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5907D7" w:rsidRPr="00B453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08F6" w:rsidRPr="00B45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07D7" w:rsidRPr="00B45321">
        <w:rPr>
          <w:rFonts w:ascii="Times New Roman" w:hAnsi="Times New Roman" w:cs="Times New Roman"/>
          <w:sz w:val="24"/>
          <w:szCs w:val="24"/>
          <w:lang w:eastAsia="ru-RU"/>
        </w:rPr>
        <w:t>Оформление</w:t>
      </w:r>
    </w:p>
    <w:p w:rsidR="00370FF5" w:rsidRDefault="008F39D0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Оформление проводится в соответствии с требованиями</w:t>
      </w:r>
      <w:r w:rsidR="004E284E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hyperlink r:id="rId9" w:history="1">
        <w:r w:rsidRPr="007C1C73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ГОСТ 7.32-2001</w:t>
        </w:r>
      </w:hyperlink>
      <w:r w:rsidR="004E284E" w:rsidRPr="007C1C7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 w:rsidR="008E4BCF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4142" w:rsidRPr="007C1C73" w:rsidRDefault="00064142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Яркая выразительная обложка украшает пособие и привлекает к нему внимание читателей.</w:t>
      </w:r>
      <w:r w:rsidR="00DA43C4" w:rsidRPr="00DA43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3C4" w:rsidRPr="007C1C73">
        <w:rPr>
          <w:rFonts w:ascii="Times New Roman" w:hAnsi="Times New Roman" w:cs="Times New Roman"/>
          <w:sz w:val="24"/>
          <w:szCs w:val="24"/>
          <w:lang w:eastAsia="ru-RU"/>
        </w:rPr>
        <w:t>Художественное  оформление </w:t>
      </w:r>
      <w:r w:rsidR="00DA43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3C4" w:rsidRPr="007C1C73">
        <w:rPr>
          <w:rFonts w:ascii="Times New Roman" w:hAnsi="Times New Roman" w:cs="Times New Roman"/>
          <w:sz w:val="24"/>
          <w:szCs w:val="24"/>
          <w:lang w:eastAsia="ru-RU"/>
        </w:rPr>
        <w:t>предполагает использование  различных иллюстративных материалов. Это могут быть: фотографии, фотокопии обложек или титульных листов изданий, портреты деятелей науки, культуры, искусств, краеведения, таблицы,  графики, карты (в краеведческих  пособиях). Это  дополнит  и  раскроет  основной  материал.  Важно  при  этом,  чтобы  картографические приложения были не только дополнением к указателю, но и логически связаны с  основным текстом пособия. </w:t>
      </w:r>
    </w:p>
    <w:p w:rsidR="005907D7" w:rsidRPr="007C1C73" w:rsidRDefault="005907D7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Дайджест открывается титульным листом, где указываются:</w:t>
      </w:r>
    </w:p>
    <w:p w:rsidR="005907D7" w:rsidRPr="007C1C73" w:rsidRDefault="005907D7" w:rsidP="007C1C73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структурное подразделение</w:t>
      </w:r>
    </w:p>
    <w:p w:rsidR="005907D7" w:rsidRPr="007C1C73" w:rsidRDefault="005907D7" w:rsidP="007C1C73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заглавие дайджеста, вид издания</w:t>
      </w:r>
    </w:p>
    <w:p w:rsidR="005907D7" w:rsidRPr="007C1C73" w:rsidRDefault="005907D7" w:rsidP="007C1C73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место и год издания</w:t>
      </w:r>
    </w:p>
    <w:p w:rsidR="00AD61A6" w:rsidRPr="007C1C73" w:rsidRDefault="005907D7" w:rsidP="007C1C73">
      <w:pPr>
        <w:pStyle w:val="pboth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7C1C73">
        <w:t>На обороте титульного листа приводятся: составители и оформители, библиографическая запись документа, аннотация, индексы УДК, ББК и авторский знак</w:t>
      </w:r>
      <w:r w:rsidR="00310A8B" w:rsidRPr="007C1C73">
        <w:t>.</w:t>
      </w:r>
      <w:r w:rsidR="00305171" w:rsidRPr="007C1C73">
        <w:t xml:space="preserve"> </w:t>
      </w:r>
      <w:r w:rsidR="00057B2F" w:rsidRPr="007C1C73">
        <w:t>Текст должен быть выполнен л</w:t>
      </w:r>
      <w:r w:rsidR="00CA0C22" w:rsidRPr="007C1C73">
        <w:t xml:space="preserve">юбым печатным способом через </w:t>
      </w:r>
      <w:r w:rsidR="00057B2F" w:rsidRPr="007C1C73">
        <w:t xml:space="preserve">1,5 интервала. Высота букв, цифр и других знаков – не менее 1,8 мм  (12 шрифт). </w:t>
      </w:r>
      <w:r w:rsidR="00F22BA0" w:rsidRPr="007C1C73">
        <w:rPr>
          <w:bCs/>
        </w:rPr>
        <w:t>Текст документа  следует печатать, соблюдая следующие размеры п</w:t>
      </w:r>
      <w:r w:rsidR="00CA0C22" w:rsidRPr="007C1C73">
        <w:rPr>
          <w:bCs/>
        </w:rPr>
        <w:t>олей: левое – не менее 30 мм, правое – не менее 10</w:t>
      </w:r>
      <w:r w:rsidR="00F22BA0" w:rsidRPr="007C1C73">
        <w:rPr>
          <w:bCs/>
        </w:rPr>
        <w:t xml:space="preserve"> мм, верхнее и нижнее </w:t>
      </w:r>
      <w:r w:rsidR="00CA0C22" w:rsidRPr="007C1C73">
        <w:rPr>
          <w:bCs/>
        </w:rPr>
        <w:t>–</w:t>
      </w:r>
      <w:r w:rsidR="00F22BA0" w:rsidRPr="007C1C73">
        <w:rPr>
          <w:bCs/>
        </w:rPr>
        <w:t xml:space="preserve"> </w:t>
      </w:r>
      <w:r w:rsidR="00CA0C22" w:rsidRPr="007C1C73">
        <w:rPr>
          <w:bCs/>
        </w:rPr>
        <w:t xml:space="preserve">не менее </w:t>
      </w:r>
      <w:r w:rsidR="00F22BA0" w:rsidRPr="007C1C73">
        <w:rPr>
          <w:bCs/>
        </w:rPr>
        <w:t>20 мм. Абзацный отступ должен быть одинаковым по всему тексту отчета и равен 1,25.</w:t>
      </w:r>
      <w:r w:rsidR="00AD61A6" w:rsidRPr="007C1C73">
        <w:rPr>
          <w:bCs/>
        </w:rPr>
        <w:t xml:space="preserve"> </w:t>
      </w:r>
      <w:r w:rsidR="00F22BA0" w:rsidRPr="007C1C73">
        <w:rPr>
          <w:bCs/>
        </w:rPr>
        <w:t xml:space="preserve">Весь основной текст выравниваем по ширине. </w:t>
      </w:r>
    </w:p>
    <w:p w:rsidR="00AD61A6" w:rsidRPr="007C1C73" w:rsidRDefault="00057B2F" w:rsidP="007C1C73">
      <w:pPr>
        <w:pStyle w:val="pboth"/>
        <w:spacing w:before="0" w:beforeAutospacing="0" w:after="0" w:afterAutospacing="0" w:line="360" w:lineRule="auto"/>
        <w:jc w:val="both"/>
        <w:textAlignment w:val="baseline"/>
      </w:pPr>
      <w:r w:rsidRPr="007C1C73">
        <w:t>Фамилии, названия учреждений, организаций, фирм и другие собственные имена приводятся на языке оригинала. </w:t>
      </w:r>
      <w:r w:rsidR="00064142" w:rsidRPr="007C1C73">
        <w:t xml:space="preserve"> </w:t>
      </w:r>
    </w:p>
    <w:p w:rsidR="00057B2F" w:rsidRPr="007C1C73" w:rsidRDefault="00057B2F" w:rsidP="007C1C73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1C73">
        <w:t>Разделы и подразделы должны иметь заголовки. Подпункты, как правило, заголовков  не  имеют.  Заголовки  долж</w:t>
      </w:r>
      <w:r w:rsidR="00AD61A6" w:rsidRPr="007C1C73">
        <w:t xml:space="preserve">ны  четко  и  кратко  отражать </w:t>
      </w:r>
      <w:r w:rsidRPr="007C1C73">
        <w:t xml:space="preserve">содержание разделов, подразделов. Заголовки разделов, </w:t>
      </w:r>
      <w:r w:rsidR="00064142" w:rsidRPr="007C1C73">
        <w:t>подразделов</w:t>
      </w:r>
      <w:r w:rsidRPr="007C1C73">
        <w:t xml:space="preserve"> следует печатать с абзаца с прописной буквы без точки в конце, разделы и предисловие, как правило, с новой страницы. Расстояние между названием разделов и текстом должно быть равно двум интервалам. Не допускается переносить часть слова в заголовке. </w:t>
      </w:r>
    </w:p>
    <w:p w:rsidR="00057B2F" w:rsidRPr="007C1C73" w:rsidRDefault="00057B2F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Страницы  следует  нумеровать  арабскими  цифрами,  соблюдая  сквозную нумерацию по всему тексту. Номер страницы проставляется, как правило, в центре нижней части листа без точки. Титульный лист включают в общую нумерацию страниц. Номер страницы на титульном листе не проставляется. </w:t>
      </w:r>
    </w:p>
    <w:p w:rsidR="00057B2F" w:rsidRPr="007C1C73" w:rsidRDefault="00057B2F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набора  различных  структурны</w:t>
      </w:r>
      <w:r w:rsidR="00AD61A6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х частей пособия (предисловия, </w:t>
      </w:r>
      <w:r w:rsidRPr="007C1C73">
        <w:rPr>
          <w:rFonts w:ascii="Times New Roman" w:hAnsi="Times New Roman" w:cs="Times New Roman"/>
          <w:sz w:val="24"/>
          <w:szCs w:val="24"/>
          <w:lang w:eastAsia="ru-RU"/>
        </w:rPr>
        <w:t>основного  текста,  вспомогательных  указателей  и  т.д.) можно  применять шрифты  различных размеров. Различные шрифты используются для  заглавий разделов, подразделов и подпунктов. При этом необходимо соблюдать единообразие в использовании размеров и видов шрифтов.</w:t>
      </w:r>
    </w:p>
    <w:p w:rsidR="00841382" w:rsidRPr="007C1C73" w:rsidRDefault="00841382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1A6" w:rsidRPr="007C1C73" w:rsidRDefault="00AD61A6" w:rsidP="007C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236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A3555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Советы:</w:t>
      </w:r>
      <w:r w:rsidR="000A3555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3555" w:rsidRPr="007C1C73" w:rsidRDefault="000A3555" w:rsidP="007C1C7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многокрасочные тексты заметнее черно-белых;</w:t>
      </w:r>
    </w:p>
    <w:p w:rsidR="00F22BA0" w:rsidRPr="007C1C73" w:rsidRDefault="00AD61A6" w:rsidP="007C1C7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546FF" w:rsidRPr="007C1C73">
        <w:rPr>
          <w:rFonts w:ascii="Times New Roman" w:hAnsi="Times New Roman" w:cs="Times New Roman"/>
          <w:sz w:val="24"/>
          <w:szCs w:val="24"/>
          <w:lang w:eastAsia="ru-RU"/>
        </w:rPr>
        <w:t>ексты ¼ полосы, вытянутые в столбец привлекают больше внимания, чем квадратные и вытянутые вдоль</w:t>
      </w:r>
      <w:r w:rsidR="00365FFB"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22BA0" w:rsidRPr="007C1C73" w:rsidRDefault="00365FFB" w:rsidP="007C1C7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 xml:space="preserve">косое расположение текста – скорее недостаток, чем достоинство; </w:t>
      </w:r>
    </w:p>
    <w:p w:rsidR="00F22BA0" w:rsidRPr="007C1C73" w:rsidRDefault="00365FFB" w:rsidP="007C1C7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для привлечения внимания к «скучному» объекту можно использовать иллюстративный материал;</w:t>
      </w:r>
    </w:p>
    <w:p w:rsidR="00F22BA0" w:rsidRPr="007C1C73" w:rsidRDefault="00365FFB" w:rsidP="007C1C7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высококачественная иллюстрация побуждает прочитать текст в полтора раза больше людей, чем рядовая;</w:t>
      </w:r>
    </w:p>
    <w:p w:rsidR="005546FF" w:rsidRPr="007C1C73" w:rsidRDefault="00365FFB" w:rsidP="007C1C7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sz w:val="24"/>
          <w:szCs w:val="24"/>
          <w:lang w:eastAsia="ru-RU"/>
        </w:rPr>
        <w:t>одна большая иллюстрация лучше множества маленьких; яркая выразительная обложка украшает дайджест</w:t>
      </w:r>
      <w:r w:rsidR="00157020" w:rsidRPr="007C1C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5B73" w:rsidRPr="007C1C73" w:rsidRDefault="00345B73" w:rsidP="007C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5FFB" w:rsidRPr="007C1C73" w:rsidRDefault="00AD61A6" w:rsidP="007C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41382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36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41382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B73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Варианты дайджестов:</w:t>
      </w:r>
    </w:p>
    <w:p w:rsidR="009F5558" w:rsidRPr="00330DD0" w:rsidRDefault="0011674A" w:rsidP="007271F6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</w:pPr>
      <w:r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Антарктида.</w:t>
      </w:r>
      <w:r w:rsidR="008B5875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 xml:space="preserve"> </w:t>
      </w:r>
      <w:r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Материк или континент?: дайджест</w:t>
      </w:r>
      <w:r w:rsidR="00BD210A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 xml:space="preserve"> </w:t>
      </w:r>
      <w:r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/ Департамент культуры и туризма Вологодской области, Вологодская областная универсальная научная библиотека им. И. В. Бабушкина, Сектор отраслевой литературы отдела абонемента</w:t>
      </w:r>
      <w:r w:rsidR="008B5875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;</w:t>
      </w:r>
      <w:r w:rsidR="00E23621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 xml:space="preserve"> [составитель Г. А. Будикова</w:t>
      </w:r>
      <w:r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; редактор Р. А. Ко</w:t>
      </w:r>
      <w:r w:rsidR="008B5875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вязина]. – Вологда</w:t>
      </w:r>
      <w:r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 xml:space="preserve">: ВОУНБ, 2020. – </w:t>
      </w:r>
      <w:r w:rsidR="00330DD0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32</w:t>
      </w:r>
      <w:r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с</w:t>
      </w:r>
      <w:r w:rsidR="00BD210A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 xml:space="preserve">. - </w:t>
      </w:r>
      <w:r w:rsidR="00BD210A" w:rsidRPr="00840C43">
        <w:rPr>
          <w:rFonts w:ascii="Times New Roman" w:hAnsi="Times New Roman" w:cs="Times New Roman"/>
          <w:sz w:val="24"/>
          <w:szCs w:val="24"/>
        </w:rPr>
        <w:t>Текст: электронный</w:t>
      </w:r>
      <w:r w:rsidR="00330DD0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 xml:space="preserve"> // Вологодская областная универсальная научная библиотека</w:t>
      </w:r>
      <w:r w:rsidR="007B123D" w:rsidRPr="00840C43">
        <w:rPr>
          <w:rFonts w:ascii="Times New Roman" w:hAnsi="Times New Roman" w:cs="Times New Roman"/>
          <w:iCs/>
          <w:color w:val="000000"/>
          <w:spacing w:val="12"/>
          <w:sz w:val="24"/>
          <w:szCs w:val="24"/>
          <w:shd w:val="clear" w:color="auto" w:fill="FFFFFF"/>
        </w:rPr>
        <w:t>:</w:t>
      </w:r>
      <w:r w:rsidR="007B123D" w:rsidRPr="00840C43">
        <w:rPr>
          <w:rFonts w:ascii="Times New Roman" w:hAnsi="Times New Roman" w:cs="Times New Roman"/>
          <w:sz w:val="24"/>
          <w:szCs w:val="24"/>
        </w:rPr>
        <w:t xml:space="preserve"> [</w:t>
      </w:r>
      <w:r w:rsidR="00330DD0" w:rsidRPr="00840C43">
        <w:rPr>
          <w:rFonts w:ascii="Times New Roman" w:hAnsi="Times New Roman" w:cs="Times New Roman"/>
          <w:sz w:val="24"/>
          <w:szCs w:val="24"/>
        </w:rPr>
        <w:t>официальный сайт].</w:t>
      </w:r>
      <w:r w:rsidR="007B123D">
        <w:rPr>
          <w:rFonts w:ascii="Times New Roman" w:hAnsi="Times New Roman" w:cs="Times New Roman"/>
          <w:sz w:val="24"/>
          <w:szCs w:val="24"/>
        </w:rPr>
        <w:t xml:space="preserve"> –</w:t>
      </w:r>
      <w:r w:rsidR="00330DD0" w:rsidRPr="00840C43">
        <w:rPr>
          <w:rFonts w:ascii="Times New Roman" w:hAnsi="Times New Roman" w:cs="Times New Roman"/>
          <w:sz w:val="24"/>
          <w:szCs w:val="24"/>
        </w:rPr>
        <w:t xml:space="preserve"> </w:t>
      </w:r>
      <w:r w:rsidR="00330DD0" w:rsidRPr="00840C4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0DD0" w:rsidRPr="00840C43">
        <w:rPr>
          <w:rFonts w:ascii="Times New Roman" w:hAnsi="Times New Roman" w:cs="Times New Roman"/>
          <w:sz w:val="24"/>
          <w:szCs w:val="24"/>
        </w:rPr>
        <w:t>:</w:t>
      </w:r>
      <w:r w:rsidR="00330DD0" w:rsidRPr="00330DD0">
        <w:rPr>
          <w:rFonts w:ascii="Times New Roman" w:hAnsi="Times New Roman" w:cs="Times New Roman"/>
          <w:sz w:val="24"/>
          <w:szCs w:val="24"/>
        </w:rPr>
        <w:t xml:space="preserve"> </w:t>
      </w:r>
      <w:r w:rsidR="007271F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d-2020" w:history="1">
        <w:r w:rsidR="007271F6" w:rsidRPr="005D221F">
          <w:rPr>
            <w:rStyle w:val="ae"/>
            <w:rFonts w:ascii="Times New Roman" w:hAnsi="Times New Roman" w:cs="Times New Roman"/>
            <w:sz w:val="24"/>
            <w:szCs w:val="24"/>
          </w:rPr>
          <w:t>https://www.booksite.ru/forum/virtual1.htm#d-2020</w:t>
        </w:r>
      </w:hyperlink>
      <w:r w:rsidR="007271F6">
        <w:rPr>
          <w:rFonts w:ascii="Times New Roman" w:hAnsi="Times New Roman" w:cs="Times New Roman"/>
          <w:sz w:val="24"/>
          <w:szCs w:val="24"/>
        </w:rPr>
        <w:t xml:space="preserve"> </w:t>
      </w:r>
      <w:r w:rsidR="007271F6" w:rsidRPr="007271F6">
        <w:rPr>
          <w:rFonts w:ascii="Times New Roman" w:hAnsi="Times New Roman" w:cs="Times New Roman"/>
          <w:sz w:val="24"/>
          <w:szCs w:val="24"/>
        </w:rPr>
        <w:t xml:space="preserve"> </w:t>
      </w:r>
      <w:r w:rsidR="007271F6">
        <w:rPr>
          <w:rFonts w:ascii="Times New Roman" w:hAnsi="Times New Roman" w:cs="Times New Roman"/>
          <w:sz w:val="24"/>
          <w:szCs w:val="24"/>
        </w:rPr>
        <w:t xml:space="preserve">  </w:t>
      </w:r>
      <w:r w:rsidR="00330DD0" w:rsidRPr="00330DD0">
        <w:rPr>
          <w:rFonts w:ascii="Times New Roman" w:hAnsi="Times New Roman" w:cs="Times New Roman"/>
          <w:sz w:val="24"/>
          <w:szCs w:val="24"/>
        </w:rPr>
        <w:t>(дата обращения 12.01.2022).</w:t>
      </w:r>
    </w:p>
    <w:p w:rsidR="00BD210A" w:rsidRPr="00FD7077" w:rsidRDefault="009367BC" w:rsidP="00FD7077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pacing w:val="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Дайджесты</w:t>
      </w:r>
      <w:r w:rsidR="009F5558" w:rsidRPr="007C1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 w:rsidR="00E23621">
        <w:rPr>
          <w:rFonts w:ascii="Times New Roman" w:hAnsi="Times New Roman" w:cs="Times New Roman"/>
          <w:sz w:val="24"/>
          <w:szCs w:val="24"/>
        </w:rPr>
        <w:t>екст</w:t>
      </w:r>
      <w:r w:rsidR="009F5558" w:rsidRPr="007C1C73">
        <w:rPr>
          <w:rFonts w:ascii="Times New Roman" w:hAnsi="Times New Roman" w:cs="Times New Roman"/>
          <w:sz w:val="24"/>
          <w:szCs w:val="24"/>
        </w:rPr>
        <w:t>: электронный</w:t>
      </w:r>
      <w:r w:rsidR="007271F6">
        <w:rPr>
          <w:rFonts w:ascii="Times New Roman" w:hAnsi="Times New Roman" w:cs="Times New Roman"/>
          <w:sz w:val="24"/>
          <w:szCs w:val="24"/>
        </w:rPr>
        <w:t xml:space="preserve"> </w:t>
      </w:r>
      <w:r w:rsidR="009F5558" w:rsidRPr="007C1C73">
        <w:rPr>
          <w:rFonts w:ascii="Times New Roman" w:hAnsi="Times New Roman" w:cs="Times New Roman"/>
          <w:sz w:val="24"/>
          <w:szCs w:val="24"/>
        </w:rPr>
        <w:t xml:space="preserve">// </w:t>
      </w:r>
      <w:r w:rsidR="009F5558" w:rsidRPr="007271F6">
        <w:rPr>
          <w:rFonts w:ascii="Times New Roman" w:hAnsi="Times New Roman" w:cs="Times New Roman"/>
          <w:sz w:val="24"/>
          <w:szCs w:val="24"/>
        </w:rPr>
        <w:t>МКУК</w:t>
      </w:r>
      <w:r w:rsidR="009F5558" w:rsidRPr="007C1C73">
        <w:rPr>
          <w:rFonts w:ascii="Times New Roman" w:hAnsi="Times New Roman" w:cs="Times New Roman"/>
          <w:sz w:val="24"/>
          <w:szCs w:val="24"/>
        </w:rPr>
        <w:t xml:space="preserve"> ЦГБ им. К. Маркса: </w:t>
      </w:r>
      <w:r w:rsidRPr="009367BC">
        <w:rPr>
          <w:rFonts w:ascii="Times New Roman" w:hAnsi="Times New Roman" w:cs="Times New Roman"/>
          <w:sz w:val="24"/>
          <w:szCs w:val="24"/>
        </w:rPr>
        <w:t>[</w:t>
      </w:r>
      <w:r w:rsidR="007271F6" w:rsidRPr="007271F6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9F5558" w:rsidRPr="007C1C73">
        <w:rPr>
          <w:rFonts w:ascii="Times New Roman" w:hAnsi="Times New Roman" w:cs="Times New Roman"/>
          <w:sz w:val="24"/>
          <w:szCs w:val="24"/>
        </w:rPr>
        <w:t>сайт</w:t>
      </w:r>
      <w:r w:rsidRPr="009367BC">
        <w:rPr>
          <w:rFonts w:ascii="Times New Roman" w:hAnsi="Times New Roman" w:cs="Times New Roman"/>
          <w:sz w:val="24"/>
          <w:szCs w:val="24"/>
        </w:rPr>
        <w:t>]</w:t>
      </w:r>
      <w:r w:rsidR="009F5558" w:rsidRPr="007C1C73">
        <w:rPr>
          <w:rFonts w:ascii="Times New Roman" w:hAnsi="Times New Roman" w:cs="Times New Roman"/>
          <w:sz w:val="24"/>
          <w:szCs w:val="24"/>
        </w:rPr>
        <w:t>.</w:t>
      </w:r>
      <w:r w:rsidR="00C46DEF">
        <w:rPr>
          <w:rFonts w:ascii="Times New Roman" w:hAnsi="Times New Roman" w:cs="Times New Roman"/>
          <w:sz w:val="24"/>
          <w:szCs w:val="24"/>
        </w:rPr>
        <w:t xml:space="preserve"> – </w:t>
      </w:r>
      <w:r w:rsidR="009F5558" w:rsidRPr="007C1C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F5558" w:rsidRPr="007C1C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karlmarx</w:t>
        </w:r>
        <w:proofErr w:type="spellEnd"/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libnsk</w:t>
        </w:r>
        <w:proofErr w:type="spellEnd"/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9F5558" w:rsidRPr="007C1C7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digest</w:t>
        </w:r>
      </w:hyperlink>
      <w:r w:rsidR="008B5875" w:rsidRPr="007C1C73">
        <w:rPr>
          <w:rFonts w:ascii="Times New Roman" w:hAnsi="Times New Roman" w:cs="Times New Roman"/>
          <w:sz w:val="24"/>
          <w:szCs w:val="24"/>
        </w:rPr>
        <w:t xml:space="preserve"> </w:t>
      </w:r>
      <w:r w:rsidR="009F5558" w:rsidRPr="007C1C73">
        <w:rPr>
          <w:rFonts w:ascii="Times New Roman" w:hAnsi="Times New Roman" w:cs="Times New Roman"/>
          <w:sz w:val="24"/>
          <w:szCs w:val="24"/>
        </w:rPr>
        <w:t>(дата обращения 12.01.2022)</w:t>
      </w:r>
      <w:r w:rsidR="00E2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558" w:rsidRDefault="009F5558" w:rsidP="00FD7077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C73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7C1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3">
        <w:rPr>
          <w:rFonts w:ascii="Times New Roman" w:hAnsi="Times New Roman" w:cs="Times New Roman"/>
          <w:sz w:val="24"/>
          <w:szCs w:val="24"/>
        </w:rPr>
        <w:t>мотозавод</w:t>
      </w:r>
      <w:proofErr w:type="spellEnd"/>
      <w:r w:rsidRPr="007C1C73">
        <w:rPr>
          <w:rFonts w:ascii="Times New Roman" w:hAnsi="Times New Roman" w:cs="Times New Roman"/>
          <w:sz w:val="24"/>
          <w:szCs w:val="24"/>
        </w:rPr>
        <w:t xml:space="preserve">: в тылу, как на фронте: исторический  дайджест / </w:t>
      </w:r>
      <w:r w:rsidR="004B0D8A">
        <w:rPr>
          <w:rFonts w:ascii="Times New Roman" w:hAnsi="Times New Roman" w:cs="Times New Roman"/>
          <w:sz w:val="24"/>
          <w:szCs w:val="24"/>
        </w:rPr>
        <w:t>МКУК МО г. Ирбит «Библиотечная система», Центральная городс</w:t>
      </w:r>
      <w:r w:rsidR="00CA1F79">
        <w:rPr>
          <w:rFonts w:ascii="Times New Roman" w:hAnsi="Times New Roman" w:cs="Times New Roman"/>
          <w:sz w:val="24"/>
          <w:szCs w:val="24"/>
        </w:rPr>
        <w:t xml:space="preserve">кая библиотека им. Д. Н. Мамина – </w:t>
      </w:r>
      <w:r w:rsidR="004B0D8A">
        <w:rPr>
          <w:rFonts w:ascii="Times New Roman" w:hAnsi="Times New Roman" w:cs="Times New Roman"/>
          <w:sz w:val="24"/>
          <w:szCs w:val="24"/>
        </w:rPr>
        <w:t xml:space="preserve">Сибиряка; </w:t>
      </w:r>
      <w:r w:rsidR="005C38AC" w:rsidRPr="005C38AC">
        <w:rPr>
          <w:rFonts w:ascii="Times New Roman" w:hAnsi="Times New Roman" w:cs="Times New Roman"/>
          <w:sz w:val="24"/>
          <w:szCs w:val="24"/>
        </w:rPr>
        <w:t>со</w:t>
      </w:r>
      <w:r w:rsidR="004B0D8A">
        <w:rPr>
          <w:rFonts w:ascii="Times New Roman" w:hAnsi="Times New Roman" w:cs="Times New Roman"/>
          <w:sz w:val="24"/>
          <w:szCs w:val="24"/>
        </w:rPr>
        <w:t>ставители</w:t>
      </w:r>
      <w:r w:rsidR="005C38AC" w:rsidRPr="005C38AC">
        <w:rPr>
          <w:rFonts w:ascii="Times New Roman" w:hAnsi="Times New Roman" w:cs="Times New Roman"/>
          <w:sz w:val="24"/>
          <w:szCs w:val="24"/>
        </w:rPr>
        <w:t>: Е. Лебедева, И. Чернавина</w:t>
      </w:r>
      <w:r w:rsidR="004B0D8A">
        <w:rPr>
          <w:rFonts w:ascii="Times New Roman" w:hAnsi="Times New Roman" w:cs="Times New Roman"/>
          <w:sz w:val="24"/>
          <w:szCs w:val="24"/>
        </w:rPr>
        <w:t xml:space="preserve">. – </w:t>
      </w:r>
      <w:r w:rsidR="00330DD0">
        <w:rPr>
          <w:rFonts w:ascii="Times New Roman" w:hAnsi="Times New Roman" w:cs="Times New Roman"/>
          <w:sz w:val="24"/>
          <w:szCs w:val="24"/>
        </w:rPr>
        <w:t xml:space="preserve">Ирбит, </w:t>
      </w:r>
      <w:r w:rsidR="004B0D8A" w:rsidRPr="007D5F41">
        <w:rPr>
          <w:rFonts w:ascii="Times New Roman" w:hAnsi="Times New Roman" w:cs="Times New Roman"/>
          <w:sz w:val="24"/>
          <w:szCs w:val="24"/>
        </w:rPr>
        <w:t>2000.</w:t>
      </w:r>
      <w:r w:rsidR="004B0D8A">
        <w:rPr>
          <w:rFonts w:ascii="Times New Roman" w:hAnsi="Times New Roman" w:cs="Times New Roman"/>
          <w:sz w:val="24"/>
          <w:szCs w:val="24"/>
        </w:rPr>
        <w:t xml:space="preserve"> – Т</w:t>
      </w:r>
      <w:r w:rsidR="004B0D8A" w:rsidRPr="004B0D8A">
        <w:rPr>
          <w:rFonts w:ascii="Times New Roman" w:hAnsi="Times New Roman" w:cs="Times New Roman"/>
          <w:sz w:val="24"/>
          <w:szCs w:val="24"/>
        </w:rPr>
        <w:t>екст</w:t>
      </w:r>
      <w:r w:rsidR="004B0D8A">
        <w:rPr>
          <w:rFonts w:ascii="Times New Roman" w:hAnsi="Times New Roman" w:cs="Times New Roman"/>
          <w:sz w:val="24"/>
          <w:szCs w:val="24"/>
        </w:rPr>
        <w:t>:</w:t>
      </w:r>
      <w:r w:rsidR="004B0D8A" w:rsidRPr="004B0D8A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4B0D8A">
        <w:rPr>
          <w:rFonts w:ascii="Times New Roman" w:hAnsi="Times New Roman" w:cs="Times New Roman"/>
          <w:sz w:val="24"/>
          <w:szCs w:val="24"/>
        </w:rPr>
        <w:t xml:space="preserve"> </w:t>
      </w:r>
      <w:r w:rsidRPr="007C1C73">
        <w:rPr>
          <w:rFonts w:ascii="Times New Roman" w:hAnsi="Times New Roman" w:cs="Times New Roman"/>
          <w:sz w:val="24"/>
          <w:szCs w:val="24"/>
        </w:rPr>
        <w:t xml:space="preserve">// </w:t>
      </w:r>
      <w:r w:rsidR="00943D5A" w:rsidRPr="00943D5A">
        <w:rPr>
          <w:rFonts w:ascii="Times New Roman" w:hAnsi="Times New Roman" w:cs="Times New Roman"/>
          <w:sz w:val="24"/>
          <w:szCs w:val="24"/>
        </w:rPr>
        <w:t>Муниципальное казённое учреждение культуры Городского округа  «город Ирбит» Свердловской</w:t>
      </w:r>
      <w:r w:rsidR="00BD210A">
        <w:rPr>
          <w:rFonts w:ascii="Times New Roman" w:hAnsi="Times New Roman" w:cs="Times New Roman"/>
          <w:sz w:val="24"/>
          <w:szCs w:val="24"/>
        </w:rPr>
        <w:t xml:space="preserve"> области «Библиотечная система»</w:t>
      </w:r>
      <w:r w:rsidR="00840C43">
        <w:rPr>
          <w:rFonts w:ascii="Times New Roman" w:hAnsi="Times New Roman" w:cs="Times New Roman"/>
          <w:sz w:val="24"/>
          <w:szCs w:val="24"/>
        </w:rPr>
        <w:t>:</w:t>
      </w:r>
      <w:r w:rsidR="00BD210A">
        <w:rPr>
          <w:rFonts w:ascii="Times New Roman" w:hAnsi="Times New Roman" w:cs="Times New Roman"/>
          <w:sz w:val="24"/>
          <w:szCs w:val="24"/>
        </w:rPr>
        <w:t xml:space="preserve"> </w:t>
      </w:r>
      <w:r w:rsidR="00943D5A" w:rsidRPr="00943D5A">
        <w:rPr>
          <w:rFonts w:ascii="Times New Roman" w:hAnsi="Times New Roman" w:cs="Times New Roman"/>
          <w:sz w:val="24"/>
          <w:szCs w:val="24"/>
        </w:rPr>
        <w:t>[</w:t>
      </w:r>
      <w:r w:rsidRPr="00943D5A">
        <w:rPr>
          <w:rFonts w:ascii="Times New Roman" w:hAnsi="Times New Roman" w:cs="Times New Roman"/>
          <w:sz w:val="24"/>
          <w:szCs w:val="24"/>
        </w:rPr>
        <w:t>официальный сайт</w:t>
      </w:r>
      <w:r w:rsidR="00943D5A" w:rsidRPr="00943D5A">
        <w:rPr>
          <w:rFonts w:ascii="Times New Roman" w:hAnsi="Times New Roman" w:cs="Times New Roman"/>
          <w:sz w:val="24"/>
          <w:szCs w:val="24"/>
        </w:rPr>
        <w:t>]</w:t>
      </w:r>
      <w:r w:rsidRPr="00943D5A">
        <w:rPr>
          <w:rFonts w:ascii="Times New Roman" w:hAnsi="Times New Roman" w:cs="Times New Roman"/>
          <w:sz w:val="24"/>
          <w:szCs w:val="24"/>
        </w:rPr>
        <w:t>.</w:t>
      </w:r>
      <w:r w:rsidR="00CA1F79">
        <w:rPr>
          <w:rFonts w:ascii="Times New Roman" w:hAnsi="Times New Roman" w:cs="Times New Roman"/>
          <w:sz w:val="24"/>
          <w:szCs w:val="24"/>
        </w:rPr>
        <w:t xml:space="preserve"> – </w:t>
      </w:r>
      <w:r w:rsidRPr="00943D5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3D5A">
        <w:rPr>
          <w:rFonts w:ascii="Times New Roman" w:hAnsi="Times New Roman" w:cs="Times New Roman"/>
          <w:sz w:val="24"/>
          <w:szCs w:val="24"/>
        </w:rPr>
        <w:t>:</w:t>
      </w:r>
      <w:r w:rsidR="004F691B" w:rsidRPr="004F691B">
        <w:t xml:space="preserve"> </w:t>
      </w:r>
      <w:r w:rsidR="001F3D9A">
        <w:t xml:space="preserve"> </w:t>
      </w:r>
      <w:r w:rsidR="001F3D9A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anchor="1" w:history="1">
        <w:r w:rsidR="00520FF8" w:rsidRPr="00B72B53">
          <w:rPr>
            <w:rStyle w:val="ae"/>
            <w:rFonts w:ascii="Times New Roman" w:hAnsi="Times New Roman" w:cs="Times New Roman"/>
            <w:sz w:val="24"/>
            <w:szCs w:val="24"/>
          </w:rPr>
          <w:t>https://kraeved.biblio-irbit.ru/knigi/IMZ/files/assets/basic-html/index.html#1</w:t>
        </w:r>
      </w:hyperlink>
      <w:r w:rsidR="00520FF8">
        <w:rPr>
          <w:rFonts w:ascii="Times New Roman" w:hAnsi="Times New Roman" w:cs="Times New Roman"/>
          <w:sz w:val="24"/>
          <w:szCs w:val="24"/>
        </w:rPr>
        <w:t xml:space="preserve"> </w:t>
      </w:r>
      <w:r w:rsidR="00520FF8" w:rsidRPr="00520FF8">
        <w:rPr>
          <w:rFonts w:ascii="Times New Roman" w:hAnsi="Times New Roman" w:cs="Times New Roman"/>
          <w:sz w:val="24"/>
          <w:szCs w:val="24"/>
        </w:rPr>
        <w:t xml:space="preserve"> </w:t>
      </w:r>
      <w:r w:rsidR="00BD210A">
        <w:rPr>
          <w:rFonts w:ascii="Times New Roman" w:hAnsi="Times New Roman" w:cs="Times New Roman"/>
          <w:sz w:val="24"/>
          <w:szCs w:val="24"/>
        </w:rPr>
        <w:t xml:space="preserve">(дата обращения 12.01.2022). </w:t>
      </w:r>
    </w:p>
    <w:p w:rsidR="00BD210A" w:rsidRPr="00BD210A" w:rsidRDefault="00BD210A" w:rsidP="00BD2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8" w:rsidRPr="009417E9" w:rsidRDefault="009F5558" w:rsidP="009417E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pacing w:val="12"/>
          <w:sz w:val="24"/>
          <w:szCs w:val="24"/>
          <w:shd w:val="clear" w:color="auto" w:fill="FFFFFF"/>
        </w:rPr>
      </w:pPr>
      <w:r w:rsidRPr="009417E9">
        <w:rPr>
          <w:rFonts w:ascii="Times New Roman" w:hAnsi="Times New Roman" w:cs="Times New Roman"/>
          <w:sz w:val="24"/>
          <w:szCs w:val="24"/>
        </w:rPr>
        <w:t>Памятки. Дайджесты. Библиографические беседы</w:t>
      </w:r>
      <w:r w:rsidR="009417E9" w:rsidRPr="009417E9">
        <w:rPr>
          <w:rFonts w:ascii="Times New Roman" w:hAnsi="Times New Roman" w:cs="Times New Roman"/>
          <w:sz w:val="24"/>
          <w:szCs w:val="24"/>
        </w:rPr>
        <w:t xml:space="preserve">. </w:t>
      </w:r>
      <w:r w:rsidR="009417E9">
        <w:rPr>
          <w:rFonts w:ascii="Times New Roman" w:hAnsi="Times New Roman" w:cs="Times New Roman"/>
          <w:sz w:val="24"/>
          <w:szCs w:val="24"/>
        </w:rPr>
        <w:t>–</w:t>
      </w:r>
      <w:r w:rsidR="009417E9" w:rsidRPr="009417E9">
        <w:rPr>
          <w:rFonts w:ascii="Times New Roman" w:hAnsi="Times New Roman" w:cs="Times New Roman"/>
          <w:sz w:val="24"/>
          <w:szCs w:val="24"/>
        </w:rPr>
        <w:t xml:space="preserve"> </w:t>
      </w:r>
      <w:r w:rsidRPr="009417E9">
        <w:rPr>
          <w:rFonts w:ascii="Times New Roman" w:hAnsi="Times New Roman" w:cs="Times New Roman"/>
          <w:sz w:val="24"/>
          <w:szCs w:val="24"/>
        </w:rPr>
        <w:t>Текст</w:t>
      </w:r>
      <w:r w:rsidR="009417E9">
        <w:rPr>
          <w:rFonts w:ascii="Times New Roman" w:hAnsi="Times New Roman" w:cs="Times New Roman"/>
          <w:sz w:val="24"/>
          <w:szCs w:val="24"/>
        </w:rPr>
        <w:t>:</w:t>
      </w:r>
      <w:r w:rsidRPr="009417E9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9417E9">
        <w:rPr>
          <w:rFonts w:ascii="Times New Roman" w:hAnsi="Times New Roman" w:cs="Times New Roman"/>
          <w:sz w:val="24"/>
          <w:szCs w:val="24"/>
        </w:rPr>
        <w:t xml:space="preserve"> </w:t>
      </w:r>
      <w:r w:rsidRPr="009417E9">
        <w:rPr>
          <w:rFonts w:ascii="Times New Roman" w:hAnsi="Times New Roman" w:cs="Times New Roman"/>
          <w:sz w:val="24"/>
          <w:szCs w:val="24"/>
        </w:rPr>
        <w:t xml:space="preserve">//  </w:t>
      </w:r>
      <w:r w:rsidR="009417E9" w:rsidRPr="009417E9">
        <w:rPr>
          <w:rFonts w:ascii="Times New Roman" w:hAnsi="Times New Roman" w:cs="Times New Roman"/>
          <w:sz w:val="24"/>
          <w:szCs w:val="24"/>
        </w:rPr>
        <w:t xml:space="preserve">Мурманская областная детско-юношеская </w:t>
      </w:r>
      <w:r w:rsidR="009417E9">
        <w:rPr>
          <w:rFonts w:ascii="Times New Roman" w:hAnsi="Times New Roman" w:cs="Times New Roman"/>
          <w:sz w:val="24"/>
          <w:szCs w:val="24"/>
        </w:rPr>
        <w:t xml:space="preserve">библиотека имени В. П. Махаевой: </w:t>
      </w:r>
      <w:r w:rsidR="009417E9" w:rsidRPr="009417E9">
        <w:rPr>
          <w:rFonts w:ascii="Times New Roman" w:hAnsi="Times New Roman" w:cs="Times New Roman"/>
          <w:sz w:val="24"/>
          <w:szCs w:val="24"/>
        </w:rPr>
        <w:t>[</w:t>
      </w:r>
      <w:r w:rsidRPr="009417E9">
        <w:rPr>
          <w:rFonts w:ascii="Times New Roman" w:hAnsi="Times New Roman" w:cs="Times New Roman"/>
          <w:sz w:val="24"/>
          <w:szCs w:val="24"/>
        </w:rPr>
        <w:t>официальный сайт</w:t>
      </w:r>
      <w:r w:rsidR="009417E9" w:rsidRPr="009417E9">
        <w:rPr>
          <w:rFonts w:ascii="Times New Roman" w:hAnsi="Times New Roman" w:cs="Times New Roman"/>
          <w:sz w:val="24"/>
          <w:szCs w:val="24"/>
        </w:rPr>
        <w:t>]</w:t>
      </w:r>
      <w:r w:rsidR="003D4853">
        <w:rPr>
          <w:rFonts w:ascii="Times New Roman" w:hAnsi="Times New Roman" w:cs="Times New Roman"/>
          <w:sz w:val="24"/>
          <w:szCs w:val="24"/>
        </w:rPr>
        <w:t xml:space="preserve">. – </w:t>
      </w:r>
      <w:r w:rsidRPr="009417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17E9">
        <w:rPr>
          <w:rFonts w:ascii="Times New Roman" w:hAnsi="Times New Roman" w:cs="Times New Roman"/>
          <w:sz w:val="24"/>
          <w:szCs w:val="24"/>
        </w:rPr>
        <w:t>:</w:t>
      </w:r>
      <w:r w:rsidR="002A1E88" w:rsidRPr="002A1E88">
        <w:t xml:space="preserve"> </w:t>
      </w:r>
      <w:hyperlink r:id="rId13" w:history="1">
        <w:r w:rsidR="002A1E88" w:rsidRPr="003779DE">
          <w:rPr>
            <w:rStyle w:val="ae"/>
            <w:rFonts w:ascii="Times New Roman" w:hAnsi="Times New Roman" w:cs="Times New Roman"/>
            <w:sz w:val="24"/>
            <w:szCs w:val="24"/>
          </w:rPr>
          <w:t>https://www.libkids51.ru/virtual/online-reader/issues/help/</w:t>
        </w:r>
      </w:hyperlink>
      <w:r w:rsidR="002A1E88" w:rsidRPr="002A1E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1E88" w:rsidRPr="00943D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7E9">
        <w:rPr>
          <w:rFonts w:ascii="Times New Roman" w:hAnsi="Times New Roman" w:cs="Times New Roman"/>
          <w:sz w:val="24"/>
          <w:szCs w:val="24"/>
        </w:rPr>
        <w:t xml:space="preserve">(дата обращения: 11.01.2022). </w:t>
      </w:r>
    </w:p>
    <w:p w:rsidR="008B5875" w:rsidRPr="001F3D9A" w:rsidRDefault="00F46138" w:rsidP="00520FF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pacing w:val="12"/>
          <w:sz w:val="24"/>
          <w:szCs w:val="24"/>
          <w:shd w:val="clear" w:color="auto" w:fill="FFFFFF"/>
        </w:rPr>
      </w:pPr>
      <w:proofErr w:type="spellStart"/>
      <w:r w:rsidRPr="001F3D9A">
        <w:rPr>
          <w:rFonts w:ascii="Times New Roman" w:hAnsi="Times New Roman" w:cs="Times New Roman"/>
          <w:sz w:val="24"/>
          <w:szCs w:val="24"/>
        </w:rPr>
        <w:t>Чинченкина</w:t>
      </w:r>
      <w:proofErr w:type="spellEnd"/>
      <w:r w:rsidRPr="001F3D9A">
        <w:rPr>
          <w:rFonts w:ascii="Times New Roman" w:hAnsi="Times New Roman" w:cs="Times New Roman"/>
          <w:sz w:val="24"/>
          <w:szCs w:val="24"/>
        </w:rPr>
        <w:t xml:space="preserve"> Т.В. </w:t>
      </w:r>
      <w:r w:rsidR="009F5558" w:rsidRPr="001F3D9A">
        <w:rPr>
          <w:rFonts w:ascii="Times New Roman" w:hAnsi="Times New Roman" w:cs="Times New Roman"/>
          <w:sz w:val="24"/>
          <w:szCs w:val="24"/>
        </w:rPr>
        <w:t>Успешный дебют: молод</w:t>
      </w:r>
      <w:r w:rsidRPr="001F3D9A">
        <w:rPr>
          <w:rFonts w:ascii="Times New Roman" w:hAnsi="Times New Roman" w:cs="Times New Roman"/>
          <w:sz w:val="24"/>
          <w:szCs w:val="24"/>
        </w:rPr>
        <w:t>ые писатели - молодым читателям</w:t>
      </w:r>
      <w:r w:rsidR="009F5558" w:rsidRPr="001F3D9A">
        <w:rPr>
          <w:rFonts w:ascii="Times New Roman" w:hAnsi="Times New Roman" w:cs="Times New Roman"/>
          <w:sz w:val="24"/>
          <w:szCs w:val="24"/>
        </w:rPr>
        <w:t>: литерату</w:t>
      </w:r>
      <w:r w:rsidR="00840C43">
        <w:rPr>
          <w:rFonts w:ascii="Times New Roman" w:hAnsi="Times New Roman" w:cs="Times New Roman"/>
          <w:sz w:val="24"/>
          <w:szCs w:val="24"/>
        </w:rPr>
        <w:t xml:space="preserve">рный дайджест/ Т.В. Чинченкина. – </w:t>
      </w:r>
      <w:r w:rsidRPr="001F3D9A">
        <w:rPr>
          <w:rFonts w:ascii="Times New Roman" w:hAnsi="Times New Roman" w:cs="Times New Roman"/>
          <w:sz w:val="24"/>
          <w:szCs w:val="24"/>
        </w:rPr>
        <w:t xml:space="preserve"> Златоуст, </w:t>
      </w:r>
      <w:r w:rsidR="009F5558" w:rsidRPr="001F3D9A">
        <w:rPr>
          <w:rFonts w:ascii="Times New Roman" w:hAnsi="Times New Roman" w:cs="Times New Roman"/>
          <w:sz w:val="24"/>
          <w:szCs w:val="24"/>
        </w:rPr>
        <w:t>200</w:t>
      </w:r>
      <w:r w:rsidR="005C57B8" w:rsidRPr="001F3D9A">
        <w:rPr>
          <w:rFonts w:ascii="Times New Roman" w:hAnsi="Times New Roman" w:cs="Times New Roman"/>
          <w:sz w:val="24"/>
          <w:szCs w:val="24"/>
        </w:rPr>
        <w:t>9.</w:t>
      </w:r>
      <w:r w:rsidR="00840C43">
        <w:rPr>
          <w:rFonts w:ascii="Times New Roman" w:hAnsi="Times New Roman" w:cs="Times New Roman"/>
          <w:sz w:val="24"/>
          <w:szCs w:val="24"/>
        </w:rPr>
        <w:t xml:space="preserve"> – </w:t>
      </w:r>
      <w:r w:rsidR="005C57B8" w:rsidRPr="001F3D9A">
        <w:rPr>
          <w:rFonts w:ascii="Times New Roman" w:hAnsi="Times New Roman" w:cs="Times New Roman"/>
          <w:sz w:val="24"/>
          <w:szCs w:val="24"/>
        </w:rPr>
        <w:t>Текст: электронный</w:t>
      </w:r>
      <w:r w:rsidRPr="001F3D9A">
        <w:rPr>
          <w:rFonts w:ascii="Times New Roman" w:hAnsi="Times New Roman" w:cs="Times New Roman"/>
          <w:sz w:val="24"/>
          <w:szCs w:val="24"/>
        </w:rPr>
        <w:t xml:space="preserve"> </w:t>
      </w:r>
      <w:r w:rsidR="005C57B8" w:rsidRPr="001F3D9A">
        <w:rPr>
          <w:rFonts w:ascii="Times New Roman" w:hAnsi="Times New Roman" w:cs="Times New Roman"/>
          <w:sz w:val="24"/>
          <w:szCs w:val="24"/>
        </w:rPr>
        <w:t xml:space="preserve">// </w:t>
      </w:r>
      <w:r w:rsidR="00E12509" w:rsidRPr="001F3D9A">
        <w:rPr>
          <w:rFonts w:ascii="Times New Roman" w:hAnsi="Times New Roman" w:cs="Times New Roman"/>
          <w:sz w:val="24"/>
          <w:szCs w:val="24"/>
        </w:rPr>
        <w:t>МБУК "Централизованная библиотечная система Златоустовского городского округа": [</w:t>
      </w:r>
      <w:r w:rsidR="009F5558" w:rsidRPr="001F3D9A">
        <w:rPr>
          <w:rFonts w:ascii="Times New Roman" w:hAnsi="Times New Roman" w:cs="Times New Roman"/>
          <w:sz w:val="24"/>
          <w:szCs w:val="24"/>
        </w:rPr>
        <w:t>официальный сайт</w:t>
      </w:r>
      <w:r w:rsidR="00E12509" w:rsidRPr="001F3D9A">
        <w:rPr>
          <w:rFonts w:ascii="Times New Roman" w:hAnsi="Times New Roman" w:cs="Times New Roman"/>
          <w:sz w:val="24"/>
          <w:szCs w:val="24"/>
        </w:rPr>
        <w:t>]</w:t>
      </w:r>
      <w:r w:rsidR="009F5558" w:rsidRPr="001F3D9A">
        <w:rPr>
          <w:rFonts w:ascii="Times New Roman" w:hAnsi="Times New Roman" w:cs="Times New Roman"/>
          <w:sz w:val="24"/>
          <w:szCs w:val="24"/>
        </w:rPr>
        <w:t>.</w:t>
      </w:r>
      <w:r w:rsidR="00840C43">
        <w:rPr>
          <w:rFonts w:ascii="Times New Roman" w:hAnsi="Times New Roman" w:cs="Times New Roman"/>
          <w:sz w:val="24"/>
          <w:szCs w:val="24"/>
        </w:rPr>
        <w:t xml:space="preserve"> – </w:t>
      </w:r>
      <w:r w:rsidR="009F5558" w:rsidRPr="001F3D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F5558" w:rsidRPr="001F3D9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20FF8" w:rsidRPr="00B72B53">
          <w:rPr>
            <w:rStyle w:val="ae"/>
          </w:rPr>
          <w:t>https://www.zlatcbs.ru/proekty/razrabotki/100-dajdzhest-quspeshnyj-debyutq</w:t>
        </w:r>
      </w:hyperlink>
      <w:r w:rsidR="00520FF8">
        <w:t xml:space="preserve"> </w:t>
      </w:r>
      <w:r w:rsidR="00520FF8" w:rsidRPr="00520FF8">
        <w:t xml:space="preserve"> </w:t>
      </w:r>
      <w:r w:rsidR="00520FF8">
        <w:t xml:space="preserve">  </w:t>
      </w:r>
      <w:r w:rsidR="009F5558" w:rsidRPr="001F3D9A">
        <w:rPr>
          <w:rFonts w:ascii="Times New Roman" w:hAnsi="Times New Roman" w:cs="Times New Roman"/>
          <w:sz w:val="24"/>
          <w:szCs w:val="24"/>
        </w:rPr>
        <w:t xml:space="preserve">(дата обращения: 10.01.2022). </w:t>
      </w:r>
    </w:p>
    <w:p w:rsidR="00A00B06" w:rsidRDefault="00A00B06" w:rsidP="00A00B0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5FFB" w:rsidRPr="007C1C73" w:rsidRDefault="00A00B06" w:rsidP="00A00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B471A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</w:t>
      </w:r>
      <w:r w:rsidR="004B6AD0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зованных источников:</w:t>
      </w:r>
    </w:p>
    <w:p w:rsidR="00841382" w:rsidRPr="007C1C73" w:rsidRDefault="00841382" w:rsidP="007C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1C0" w:rsidRPr="007C1C73" w:rsidRDefault="00176597" w:rsidP="007C1C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B6AD0" w:rsidRPr="007C1C73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  <w:r w:rsidR="00610FA4" w:rsidRPr="007C1C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:rsidR="00166C2F" w:rsidRPr="007C1C73" w:rsidRDefault="00166C2F" w:rsidP="007C1C7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Диомидова Г.Н.</w:t>
      </w:r>
      <w:r w:rsidR="002266A0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</w:t>
      </w:r>
      <w:r w:rsidR="002266A0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оведение:</w:t>
      </w:r>
      <w:r w:rsidR="002266A0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</w:t>
      </w:r>
      <w:r w:rsidR="005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для ср. проф. учеб. Заведений / Г. Н. Диомидова. </w:t>
      </w:r>
      <w:r w:rsidR="00FD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Санкт-Петербург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F5E86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Профессия, 2003.</w:t>
      </w:r>
      <w:r w:rsidR="008A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D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E86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228 с.</w:t>
      </w:r>
    </w:p>
    <w:p w:rsidR="00610FA4" w:rsidRPr="007C1C73" w:rsidRDefault="00610FA4" w:rsidP="007C1C7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Информационное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обслуживание</w:t>
      </w: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 продукты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услуги</w:t>
      </w:r>
      <w:r w:rsidRPr="007C1C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 </w:t>
      </w:r>
      <w:r w:rsidRPr="007C1C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предоставляемые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библиотеками  и  службами  </w:t>
      </w: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информации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предприятий</w:t>
      </w: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/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1C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1C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Брежнева</w:t>
      </w:r>
      <w:r w:rsidRPr="007C1C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1C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1C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Минкина;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СПбГУКИ</w:t>
      </w:r>
      <w:r w:rsidRPr="007C1C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FD70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Pr="007C1C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D70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Санкт-Петербург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Профессия</w:t>
      </w:r>
      <w:r w:rsidR="005F7E0F"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2004.</w:t>
      </w:r>
      <w:r w:rsidR="008A1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</w:t>
      </w:r>
      <w:r w:rsidR="005F7E0F"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C1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304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7E0F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 «Библиотека»).</w:t>
      </w:r>
    </w:p>
    <w:p w:rsidR="00343786" w:rsidRPr="007C1C73" w:rsidRDefault="00343786" w:rsidP="007C1C7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библиографа / науч.</w:t>
      </w:r>
      <w:r w:rsidR="00EB1C01"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ред.А.Н. Ванеев, В.А. Минкина.</w:t>
      </w:r>
      <w:r w:rsidR="00FD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3-е изд., перераб. и доп. – </w:t>
      </w:r>
      <w:r w:rsidR="00FD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Профессия, 2005.</w:t>
      </w:r>
      <w:r w:rsidR="008A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</w:t>
      </w:r>
      <w:r w:rsidR="005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C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(Библиотека).</w:t>
      </w:r>
    </w:p>
    <w:p w:rsidR="00841382" w:rsidRPr="007C1C73" w:rsidRDefault="00841382" w:rsidP="007C1C73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B6AD0" w:rsidRPr="007C1C73" w:rsidRDefault="00176597" w:rsidP="007C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6AD0" w:rsidRPr="007C1C73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B93036" w:rsidRPr="00F843A2" w:rsidRDefault="000A450F" w:rsidP="00F843A2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D5F41">
        <w:rPr>
          <w:rFonts w:ascii="Times New Roman" w:hAnsi="Times New Roman" w:cs="Times New Roman"/>
          <w:kern w:val="36"/>
          <w:sz w:val="24"/>
          <w:szCs w:val="24"/>
          <w:lang w:eastAsia="ru-RU"/>
        </w:rPr>
        <w:t>"ГОСТ 7.32-2001. Межгосударственный стандарт. Система стандартов по информации, библиотечному и изд</w:t>
      </w:r>
      <w:r w:rsid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ательскому делу. Отчет о научно – </w:t>
      </w:r>
      <w:r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исследовательской работе. Ст</w:t>
      </w:r>
      <w:r w:rsidR="00B0326C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руктура и правила оформления»: </w:t>
      </w:r>
      <w:r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введен Постановлением Госстандарт</w:t>
      </w:r>
      <w:r w:rsidR="00B0326C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а России от 04.09.2001 N 367-ст: ред. от 07.09.2005</w:t>
      </w:r>
      <w:r w:rsidR="00DF6075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– </w:t>
      </w:r>
      <w:r w:rsidR="00176597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E67B1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// З</w:t>
      </w:r>
      <w:r w:rsidR="00881EB1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аконы, кодексы и нормативно-правовые акты Российской</w:t>
      </w:r>
      <w:r w:rsidR="00B93036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: [официальный сайт]. - </w:t>
      </w:r>
      <w:r w:rsidR="00EE67B1" w:rsidRPr="00F843A2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URL</w:t>
      </w:r>
      <w:r w:rsidR="00176597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  <w:r w:rsidR="00176597" w:rsidRPr="00F843A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https</w:t>
        </w:r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://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legalacts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.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/</w:t>
        </w:r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doc</w:t>
        </w:r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gost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-732-2001-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mezhgosudarstvennyi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-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standart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-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sistema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-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standartov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-</w:t>
        </w:r>
        <w:proofErr w:type="spellStart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val="en-US" w:eastAsia="ru-RU"/>
          </w:rPr>
          <w:t>po</w:t>
        </w:r>
        <w:proofErr w:type="spellEnd"/>
        <w:r w:rsidR="00176597" w:rsidRPr="00F843A2">
          <w:rPr>
            <w:rStyle w:val="ae"/>
            <w:rFonts w:ascii="Times New Roman" w:hAnsi="Times New Roman" w:cs="Times New Roman"/>
            <w:kern w:val="36"/>
            <w:sz w:val="24"/>
            <w:szCs w:val="24"/>
            <w:lang w:eastAsia="ru-RU"/>
          </w:rPr>
          <w:t>/</w:t>
        </w:r>
      </w:hyperlink>
      <w:r w:rsidR="00B93036" w:rsidRPr="00F843A2">
        <w:rPr>
          <w:rStyle w:val="ae"/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B93036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(дата обращения: </w:t>
      </w:r>
      <w:r w:rsidR="00881EB1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>12.01.2022</w:t>
      </w:r>
      <w:r w:rsidR="00B93036" w:rsidRPr="00F843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).</w:t>
      </w:r>
    </w:p>
    <w:p w:rsidR="001E4C55" w:rsidRPr="007F1E05" w:rsidRDefault="00545073" w:rsidP="00A00B0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05">
        <w:rPr>
          <w:rFonts w:ascii="Times New Roman" w:hAnsi="Times New Roman" w:cs="Times New Roman"/>
          <w:sz w:val="24"/>
          <w:szCs w:val="24"/>
        </w:rPr>
        <w:t>Барейчева</w:t>
      </w:r>
      <w:proofErr w:type="spellEnd"/>
      <w:r w:rsidRPr="007F1E05">
        <w:rPr>
          <w:rFonts w:ascii="Times New Roman" w:hAnsi="Times New Roman" w:cs="Times New Roman"/>
          <w:sz w:val="24"/>
          <w:szCs w:val="24"/>
        </w:rPr>
        <w:t xml:space="preserve"> Р.М.</w:t>
      </w:r>
      <w:r w:rsidR="00A00B06">
        <w:rPr>
          <w:rFonts w:ascii="Times New Roman" w:hAnsi="Times New Roman" w:cs="Times New Roman"/>
          <w:sz w:val="24"/>
          <w:szCs w:val="24"/>
        </w:rPr>
        <w:t xml:space="preserve"> </w:t>
      </w:r>
      <w:r w:rsidRPr="007F1E05">
        <w:rPr>
          <w:rFonts w:ascii="Times New Roman" w:hAnsi="Times New Roman" w:cs="Times New Roman"/>
          <w:sz w:val="24"/>
          <w:szCs w:val="24"/>
        </w:rPr>
        <w:t xml:space="preserve">Электронное библиографическое пособие: методика </w:t>
      </w:r>
      <w:r w:rsidR="00C04E89" w:rsidRPr="007F1E05">
        <w:rPr>
          <w:rFonts w:ascii="Times New Roman" w:hAnsi="Times New Roman" w:cs="Times New Roman"/>
          <w:sz w:val="24"/>
          <w:szCs w:val="24"/>
        </w:rPr>
        <w:t xml:space="preserve">  </w:t>
      </w:r>
      <w:r w:rsidRPr="007F1E05">
        <w:rPr>
          <w:rFonts w:ascii="Times New Roman" w:hAnsi="Times New Roman" w:cs="Times New Roman"/>
          <w:sz w:val="24"/>
          <w:szCs w:val="24"/>
        </w:rPr>
        <w:t>с</w:t>
      </w:r>
      <w:r w:rsidR="00520FF8">
        <w:rPr>
          <w:rFonts w:ascii="Times New Roman" w:hAnsi="Times New Roman" w:cs="Times New Roman"/>
          <w:sz w:val="24"/>
          <w:szCs w:val="24"/>
        </w:rPr>
        <w:t xml:space="preserve">оздания/ Р.М. </w:t>
      </w:r>
      <w:proofErr w:type="spellStart"/>
      <w:r w:rsidR="00520FF8">
        <w:rPr>
          <w:rFonts w:ascii="Times New Roman" w:hAnsi="Times New Roman" w:cs="Times New Roman"/>
          <w:sz w:val="24"/>
          <w:szCs w:val="24"/>
        </w:rPr>
        <w:t>Барейчева</w:t>
      </w:r>
      <w:proofErr w:type="spellEnd"/>
      <w:r w:rsidR="00520FF8">
        <w:rPr>
          <w:rFonts w:ascii="Times New Roman" w:hAnsi="Times New Roman" w:cs="Times New Roman"/>
          <w:sz w:val="24"/>
          <w:szCs w:val="24"/>
        </w:rPr>
        <w:t xml:space="preserve"> </w:t>
      </w:r>
      <w:r w:rsidR="00881EB1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881EB1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="00881EB1">
        <w:rPr>
          <w:rFonts w:ascii="Times New Roman" w:hAnsi="Times New Roman" w:cs="Times New Roman"/>
          <w:sz w:val="24"/>
          <w:szCs w:val="24"/>
        </w:rPr>
        <w:t xml:space="preserve">: </w:t>
      </w:r>
      <w:r w:rsidR="00881EB1" w:rsidRPr="00881EB1">
        <w:rPr>
          <w:rFonts w:ascii="Times New Roman" w:hAnsi="Times New Roman" w:cs="Times New Roman"/>
          <w:sz w:val="24"/>
          <w:szCs w:val="24"/>
        </w:rPr>
        <w:t>[</w:t>
      </w:r>
      <w:r w:rsidR="00881EB1">
        <w:rPr>
          <w:rFonts w:ascii="Times New Roman" w:hAnsi="Times New Roman" w:cs="Times New Roman"/>
          <w:sz w:val="24"/>
          <w:szCs w:val="24"/>
        </w:rPr>
        <w:t>сайт</w:t>
      </w:r>
      <w:r w:rsidR="00881EB1" w:rsidRPr="00881EB1">
        <w:rPr>
          <w:rFonts w:ascii="Times New Roman" w:hAnsi="Times New Roman" w:cs="Times New Roman"/>
          <w:sz w:val="24"/>
          <w:szCs w:val="24"/>
        </w:rPr>
        <w:t>]</w:t>
      </w:r>
      <w:r w:rsidR="00C122EB">
        <w:rPr>
          <w:rFonts w:ascii="Times New Roman" w:hAnsi="Times New Roman" w:cs="Times New Roman"/>
          <w:sz w:val="24"/>
          <w:szCs w:val="24"/>
        </w:rPr>
        <w:t xml:space="preserve">. – </w:t>
      </w:r>
      <w:r w:rsidRPr="007F1E05">
        <w:rPr>
          <w:rFonts w:ascii="Times New Roman" w:hAnsi="Times New Roman" w:cs="Times New Roman"/>
          <w:sz w:val="24"/>
          <w:szCs w:val="24"/>
        </w:rPr>
        <w:t xml:space="preserve"> </w:t>
      </w:r>
      <w:r w:rsidR="007F1E05" w:rsidRPr="00EE67B1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URL</w:t>
      </w:r>
      <w:r w:rsidR="007F1E05" w:rsidRPr="00B93036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  <w:r w:rsidR="007F1E05" w:rsidRPr="00B9303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A00B06" w:rsidRPr="005D221F">
          <w:rPr>
            <w:rStyle w:val="ae"/>
            <w:rFonts w:ascii="Times New Roman" w:hAnsi="Times New Roman" w:cs="Times New Roman"/>
            <w:sz w:val="24"/>
            <w:szCs w:val="24"/>
          </w:rPr>
          <w:t>https://multiurok.ru/files/eliektronnoie-biblioghrafichieskoie-posobiie-mieto.html</w:t>
        </w:r>
      </w:hyperlink>
      <w:r w:rsidR="00A00B06">
        <w:rPr>
          <w:rFonts w:ascii="Times New Roman" w:hAnsi="Times New Roman" w:cs="Times New Roman"/>
          <w:sz w:val="24"/>
          <w:szCs w:val="24"/>
        </w:rPr>
        <w:t xml:space="preserve"> </w:t>
      </w:r>
      <w:r w:rsidR="00163970" w:rsidRPr="007F1E05">
        <w:rPr>
          <w:rFonts w:ascii="Times New Roman" w:hAnsi="Times New Roman" w:cs="Times New Roman"/>
          <w:sz w:val="24"/>
          <w:szCs w:val="24"/>
        </w:rPr>
        <w:t>(дата обращения 12.01.2022)</w:t>
      </w:r>
      <w:r w:rsidR="009F5558" w:rsidRPr="007F1E05">
        <w:rPr>
          <w:rFonts w:ascii="Times New Roman" w:hAnsi="Times New Roman" w:cs="Times New Roman"/>
          <w:sz w:val="24"/>
          <w:szCs w:val="24"/>
        </w:rPr>
        <w:t>.</w:t>
      </w:r>
    </w:p>
    <w:p w:rsidR="00D5083E" w:rsidRPr="002F6714" w:rsidRDefault="00B93036" w:rsidP="00406B97">
      <w:pPr>
        <w:pStyle w:val="a9"/>
        <w:numPr>
          <w:ilvl w:val="0"/>
          <w:numId w:val="13"/>
        </w:numPr>
        <w:spacing w:after="0" w:line="360" w:lineRule="auto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6714">
        <w:rPr>
          <w:rFonts w:ascii="Times New Roman" w:hAnsi="Times New Roman" w:cs="Times New Roman"/>
          <w:sz w:val="24"/>
          <w:szCs w:val="24"/>
        </w:rPr>
        <w:lastRenderedPageBreak/>
        <w:t>Создание библиографических пособий: правила составления и требования к оформлени</w:t>
      </w:r>
      <w:r w:rsidR="002F6714">
        <w:rPr>
          <w:rFonts w:ascii="Times New Roman" w:hAnsi="Times New Roman" w:cs="Times New Roman"/>
          <w:sz w:val="24"/>
          <w:szCs w:val="24"/>
        </w:rPr>
        <w:t xml:space="preserve">ю. – </w:t>
      </w:r>
      <w:r w:rsidRPr="002F6714">
        <w:rPr>
          <w:rFonts w:ascii="Times New Roman" w:hAnsi="Times New Roman" w:cs="Times New Roman"/>
          <w:sz w:val="24"/>
          <w:szCs w:val="24"/>
        </w:rPr>
        <w:t xml:space="preserve"> Текст: электронный</w:t>
      </w:r>
      <w:r w:rsidR="00406B97" w:rsidRPr="002F6714">
        <w:rPr>
          <w:rFonts w:ascii="Times New Roman" w:hAnsi="Times New Roman" w:cs="Times New Roman"/>
          <w:sz w:val="24"/>
          <w:szCs w:val="24"/>
        </w:rPr>
        <w:t xml:space="preserve"> </w:t>
      </w:r>
      <w:r w:rsidRPr="002F6714">
        <w:rPr>
          <w:rFonts w:ascii="Times New Roman" w:hAnsi="Times New Roman" w:cs="Times New Roman"/>
          <w:sz w:val="24"/>
          <w:szCs w:val="24"/>
        </w:rPr>
        <w:t>//</w:t>
      </w:r>
      <w:r w:rsidRPr="002F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B97" w:rsidRPr="002F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F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униципальное учреждение культуры «Централизованная библиотечная система»</w:t>
      </w:r>
      <w:r w:rsidR="00406B97" w:rsidRPr="002F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06B97" w:rsidRPr="002F6714">
        <w:rPr>
          <w:rFonts w:ascii="Times New Roman" w:hAnsi="Times New Roman" w:cs="Times New Roman"/>
          <w:kern w:val="36"/>
          <w:sz w:val="24"/>
          <w:szCs w:val="24"/>
          <w:lang w:eastAsia="ru-RU"/>
        </w:rPr>
        <w:t>[официальный сайт].</w:t>
      </w:r>
      <w:r w:rsidR="002F671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r w:rsidR="00406B97" w:rsidRPr="002F6714">
        <w:t xml:space="preserve"> </w:t>
      </w:r>
      <w:r w:rsidR="00406B97" w:rsidRPr="00406B97">
        <w:rPr>
          <w:rFonts w:ascii="Georgia" w:hAnsi="Georgia"/>
          <w:color w:val="000000"/>
          <w:shd w:val="clear" w:color="auto" w:fill="FFFFFF"/>
          <w:lang w:val="en-US"/>
        </w:rPr>
        <w:t>URL</w:t>
      </w:r>
      <w:r w:rsidR="00406B97" w:rsidRPr="002F6714">
        <w:rPr>
          <w:rFonts w:ascii="Georgia" w:hAnsi="Georgia"/>
          <w:color w:val="000000"/>
          <w:shd w:val="clear" w:color="auto" w:fill="FFFFFF"/>
        </w:rPr>
        <w:t>:</w:t>
      </w:r>
      <w:r w:rsidR="006D010E" w:rsidRPr="002F671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ol</w:t>
        </w:r>
        <w:proofErr w:type="spellEnd"/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cbs</w:t>
        </w:r>
        <w:proofErr w:type="spellEnd"/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production</w:t>
        </w:r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/2050-</w:t>
        </w:r>
        <w:proofErr w:type="spellStart"/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sozdanie</w:t>
        </w:r>
        <w:proofErr w:type="spellEnd"/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bibliograficheskikh</w:t>
        </w:r>
        <w:proofErr w:type="spellEnd"/>
        <w:r w:rsidR="00D5083E" w:rsidRPr="002F6714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5083E" w:rsidRPr="00406B9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posobij</w:t>
        </w:r>
        <w:proofErr w:type="spellEnd"/>
      </w:hyperlink>
      <w:r w:rsidR="00406B97" w:rsidRPr="002F6714">
        <w:rPr>
          <w:rStyle w:val="ae"/>
          <w:rFonts w:ascii="Times New Roman" w:hAnsi="Times New Roman" w:cs="Times New Roman"/>
          <w:sz w:val="24"/>
          <w:szCs w:val="24"/>
        </w:rPr>
        <w:t xml:space="preserve">     </w:t>
      </w:r>
    </w:p>
    <w:p w:rsidR="00406B97" w:rsidRPr="00406B97" w:rsidRDefault="00406B97" w:rsidP="00406B97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97">
        <w:rPr>
          <w:rFonts w:ascii="Times New Roman" w:hAnsi="Times New Roman" w:cs="Times New Roman"/>
          <w:sz w:val="24"/>
          <w:szCs w:val="24"/>
        </w:rPr>
        <w:t>(дата обращения 12.01.2022).</w:t>
      </w:r>
    </w:p>
    <w:p w:rsidR="00BB58A2" w:rsidRPr="00406B97" w:rsidRDefault="00BB58A2" w:rsidP="007C1C7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000" w:rsidRPr="00406B97" w:rsidRDefault="00806000" w:rsidP="007C1C7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7322" w:rsidRPr="00406B97" w:rsidRDefault="00407322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322" w:rsidRPr="00406B97" w:rsidRDefault="00407322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E27" w:rsidRPr="00406B97" w:rsidRDefault="00A42E27" w:rsidP="007C1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6A0" w:rsidRPr="00406B97" w:rsidRDefault="002266A0" w:rsidP="007C1C7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266A0" w:rsidRPr="00406B97" w:rsidSect="007C1C7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1A" w:rsidRDefault="0066181A" w:rsidP="008B6A9D">
      <w:pPr>
        <w:spacing w:after="0" w:line="240" w:lineRule="auto"/>
      </w:pPr>
      <w:r>
        <w:separator/>
      </w:r>
    </w:p>
  </w:endnote>
  <w:endnote w:type="continuationSeparator" w:id="0">
    <w:p w:rsidR="0066181A" w:rsidRDefault="0066181A" w:rsidP="008B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67"/>
      <w:docPartObj>
        <w:docPartGallery w:val="Page Numbers (Bottom of Page)"/>
        <w:docPartUnique/>
      </w:docPartObj>
    </w:sdtPr>
    <w:sdtContent>
      <w:p w:rsidR="007C1C73" w:rsidRDefault="00601E41">
        <w:pPr>
          <w:pStyle w:val="a5"/>
          <w:jc w:val="center"/>
        </w:pPr>
        <w:r>
          <w:fldChar w:fldCharType="begin"/>
        </w:r>
        <w:r w:rsidR="00995DA0">
          <w:instrText xml:space="preserve"> PAGE   \* MERGEFORMAT </w:instrText>
        </w:r>
        <w:r>
          <w:fldChar w:fldCharType="separate"/>
        </w:r>
        <w:r w:rsidR="00961F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7BE9" w:rsidRDefault="00EE7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1A" w:rsidRDefault="0066181A" w:rsidP="008B6A9D">
      <w:pPr>
        <w:spacing w:after="0" w:line="240" w:lineRule="auto"/>
      </w:pPr>
      <w:r>
        <w:separator/>
      </w:r>
    </w:p>
  </w:footnote>
  <w:footnote w:type="continuationSeparator" w:id="0">
    <w:p w:rsidR="0066181A" w:rsidRDefault="0066181A" w:rsidP="008B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84B"/>
    <w:multiLevelType w:val="hybridMultilevel"/>
    <w:tmpl w:val="6B00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5777"/>
    <w:multiLevelType w:val="hybridMultilevel"/>
    <w:tmpl w:val="39F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172"/>
    <w:multiLevelType w:val="hybridMultilevel"/>
    <w:tmpl w:val="618C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2988"/>
    <w:multiLevelType w:val="hybridMultilevel"/>
    <w:tmpl w:val="33243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0617C"/>
    <w:multiLevelType w:val="hybridMultilevel"/>
    <w:tmpl w:val="8F3C8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B7CC0"/>
    <w:multiLevelType w:val="hybridMultilevel"/>
    <w:tmpl w:val="7AAE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A7570"/>
    <w:multiLevelType w:val="hybridMultilevel"/>
    <w:tmpl w:val="06C4E25E"/>
    <w:lvl w:ilvl="0" w:tplc="F302190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EE46B19"/>
    <w:multiLevelType w:val="hybridMultilevel"/>
    <w:tmpl w:val="B656A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20E8A"/>
    <w:multiLevelType w:val="hybridMultilevel"/>
    <w:tmpl w:val="ED2E8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74957"/>
    <w:multiLevelType w:val="hybridMultilevel"/>
    <w:tmpl w:val="1310A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5189D"/>
    <w:multiLevelType w:val="hybridMultilevel"/>
    <w:tmpl w:val="C7D250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B3E3C4E"/>
    <w:multiLevelType w:val="multilevel"/>
    <w:tmpl w:val="631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E7759"/>
    <w:multiLevelType w:val="hybridMultilevel"/>
    <w:tmpl w:val="B3E4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A2D3E"/>
    <w:multiLevelType w:val="hybridMultilevel"/>
    <w:tmpl w:val="CA06E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37EA9"/>
    <w:multiLevelType w:val="multilevel"/>
    <w:tmpl w:val="BFF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E10B5"/>
    <w:multiLevelType w:val="hybridMultilevel"/>
    <w:tmpl w:val="5AACD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958AB"/>
    <w:multiLevelType w:val="hybridMultilevel"/>
    <w:tmpl w:val="3E20CB32"/>
    <w:lvl w:ilvl="0" w:tplc="F1107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52D"/>
    <w:multiLevelType w:val="hybridMultilevel"/>
    <w:tmpl w:val="B12E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25E80"/>
    <w:multiLevelType w:val="multilevel"/>
    <w:tmpl w:val="A28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53570"/>
    <w:multiLevelType w:val="hybridMultilevel"/>
    <w:tmpl w:val="DADA8FC2"/>
    <w:lvl w:ilvl="0" w:tplc="9432DB16">
      <w:start w:val="1"/>
      <w:numFmt w:val="decimal"/>
      <w:lvlText w:val="%1."/>
      <w:lvlJc w:val="left"/>
      <w:pPr>
        <w:ind w:left="720" w:hanging="360"/>
      </w:pPr>
      <w:rPr>
        <w:rFonts w:ascii="ff6" w:eastAsia="Times New Roman" w:hAnsi="ff6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32CB"/>
    <w:multiLevelType w:val="hybridMultilevel"/>
    <w:tmpl w:val="A7749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7"/>
  </w:num>
  <w:num w:numId="6">
    <w:abstractNumId w:val="19"/>
  </w:num>
  <w:num w:numId="7">
    <w:abstractNumId w:val="18"/>
  </w:num>
  <w:num w:numId="8">
    <w:abstractNumId w:val="16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20"/>
  </w:num>
  <w:num w:numId="18">
    <w:abstractNumId w:val="4"/>
  </w:num>
  <w:num w:numId="19">
    <w:abstractNumId w:val="13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9D"/>
    <w:rsid w:val="00001CC6"/>
    <w:rsid w:val="00036F87"/>
    <w:rsid w:val="000552EC"/>
    <w:rsid w:val="00057B2F"/>
    <w:rsid w:val="00060A94"/>
    <w:rsid w:val="00062402"/>
    <w:rsid w:val="00064142"/>
    <w:rsid w:val="000763C4"/>
    <w:rsid w:val="000818A1"/>
    <w:rsid w:val="00095626"/>
    <w:rsid w:val="000A3555"/>
    <w:rsid w:val="000A36D6"/>
    <w:rsid w:val="000A450F"/>
    <w:rsid w:val="000C2826"/>
    <w:rsid w:val="000D118B"/>
    <w:rsid w:val="000E1125"/>
    <w:rsid w:val="000E1E29"/>
    <w:rsid w:val="000E2A1C"/>
    <w:rsid w:val="001064B2"/>
    <w:rsid w:val="00114AE2"/>
    <w:rsid w:val="0011516E"/>
    <w:rsid w:val="0011674A"/>
    <w:rsid w:val="00117D5F"/>
    <w:rsid w:val="0015559C"/>
    <w:rsid w:val="00157020"/>
    <w:rsid w:val="00163970"/>
    <w:rsid w:val="00166C2F"/>
    <w:rsid w:val="00176597"/>
    <w:rsid w:val="00180389"/>
    <w:rsid w:val="00192747"/>
    <w:rsid w:val="001C2B15"/>
    <w:rsid w:val="001D27E9"/>
    <w:rsid w:val="001D30C1"/>
    <w:rsid w:val="001E4C55"/>
    <w:rsid w:val="001F30DF"/>
    <w:rsid w:val="001F3D9A"/>
    <w:rsid w:val="002071FD"/>
    <w:rsid w:val="00207F68"/>
    <w:rsid w:val="002266A0"/>
    <w:rsid w:val="00227E6D"/>
    <w:rsid w:val="00232984"/>
    <w:rsid w:val="002578E2"/>
    <w:rsid w:val="00267EF5"/>
    <w:rsid w:val="00277E11"/>
    <w:rsid w:val="00292F14"/>
    <w:rsid w:val="002A1E88"/>
    <w:rsid w:val="002B78DA"/>
    <w:rsid w:val="002C2095"/>
    <w:rsid w:val="002C715D"/>
    <w:rsid w:val="002D1469"/>
    <w:rsid w:val="002D302C"/>
    <w:rsid w:val="002E6645"/>
    <w:rsid w:val="002F10FC"/>
    <w:rsid w:val="002F4720"/>
    <w:rsid w:val="002F6714"/>
    <w:rsid w:val="00305171"/>
    <w:rsid w:val="00310A8B"/>
    <w:rsid w:val="00313725"/>
    <w:rsid w:val="0033082B"/>
    <w:rsid w:val="00330DD0"/>
    <w:rsid w:val="0033497C"/>
    <w:rsid w:val="00343786"/>
    <w:rsid w:val="00345B73"/>
    <w:rsid w:val="003625B7"/>
    <w:rsid w:val="00365FFB"/>
    <w:rsid w:val="003671C0"/>
    <w:rsid w:val="0036778D"/>
    <w:rsid w:val="00370FF5"/>
    <w:rsid w:val="00375DBC"/>
    <w:rsid w:val="00380173"/>
    <w:rsid w:val="00382B79"/>
    <w:rsid w:val="0039639D"/>
    <w:rsid w:val="00397C46"/>
    <w:rsid w:val="00397D98"/>
    <w:rsid w:val="003D4853"/>
    <w:rsid w:val="003D5D99"/>
    <w:rsid w:val="003E2A23"/>
    <w:rsid w:val="00406B97"/>
    <w:rsid w:val="00407322"/>
    <w:rsid w:val="00407F6F"/>
    <w:rsid w:val="004143BE"/>
    <w:rsid w:val="00414A10"/>
    <w:rsid w:val="0042402F"/>
    <w:rsid w:val="0042736A"/>
    <w:rsid w:val="00430271"/>
    <w:rsid w:val="004412CC"/>
    <w:rsid w:val="004503D4"/>
    <w:rsid w:val="00456A8B"/>
    <w:rsid w:val="0046722D"/>
    <w:rsid w:val="00470E35"/>
    <w:rsid w:val="0048015F"/>
    <w:rsid w:val="004829CB"/>
    <w:rsid w:val="004B0D8A"/>
    <w:rsid w:val="004B6AD0"/>
    <w:rsid w:val="004D136E"/>
    <w:rsid w:val="004D3976"/>
    <w:rsid w:val="004E284E"/>
    <w:rsid w:val="004E3682"/>
    <w:rsid w:val="004F4DE9"/>
    <w:rsid w:val="004F5E86"/>
    <w:rsid w:val="004F691B"/>
    <w:rsid w:val="00520FF8"/>
    <w:rsid w:val="00541CC3"/>
    <w:rsid w:val="00542B5B"/>
    <w:rsid w:val="00545073"/>
    <w:rsid w:val="00545203"/>
    <w:rsid w:val="00552C91"/>
    <w:rsid w:val="00552CCC"/>
    <w:rsid w:val="005546FF"/>
    <w:rsid w:val="005558FA"/>
    <w:rsid w:val="0056526A"/>
    <w:rsid w:val="00565EEC"/>
    <w:rsid w:val="00581990"/>
    <w:rsid w:val="00585123"/>
    <w:rsid w:val="005907D7"/>
    <w:rsid w:val="005C38AC"/>
    <w:rsid w:val="005C57B8"/>
    <w:rsid w:val="005E42D4"/>
    <w:rsid w:val="005F7E0F"/>
    <w:rsid w:val="00601E41"/>
    <w:rsid w:val="00610FA4"/>
    <w:rsid w:val="00611B24"/>
    <w:rsid w:val="00633A45"/>
    <w:rsid w:val="00641477"/>
    <w:rsid w:val="0066181A"/>
    <w:rsid w:val="00676016"/>
    <w:rsid w:val="0068215F"/>
    <w:rsid w:val="006824A4"/>
    <w:rsid w:val="00693849"/>
    <w:rsid w:val="006B471A"/>
    <w:rsid w:val="006C3846"/>
    <w:rsid w:val="006D010E"/>
    <w:rsid w:val="006E374B"/>
    <w:rsid w:val="006E3C29"/>
    <w:rsid w:val="006E4CC0"/>
    <w:rsid w:val="006E4E45"/>
    <w:rsid w:val="0071076B"/>
    <w:rsid w:val="00711933"/>
    <w:rsid w:val="00715AEB"/>
    <w:rsid w:val="00716E4C"/>
    <w:rsid w:val="00726084"/>
    <w:rsid w:val="007271F6"/>
    <w:rsid w:val="00735FD7"/>
    <w:rsid w:val="007465FD"/>
    <w:rsid w:val="007537F2"/>
    <w:rsid w:val="007608F6"/>
    <w:rsid w:val="00765D9C"/>
    <w:rsid w:val="00767EF8"/>
    <w:rsid w:val="00774DBB"/>
    <w:rsid w:val="00780212"/>
    <w:rsid w:val="007A0DDC"/>
    <w:rsid w:val="007A1730"/>
    <w:rsid w:val="007B123D"/>
    <w:rsid w:val="007C0522"/>
    <w:rsid w:val="007C1C73"/>
    <w:rsid w:val="007C5BA0"/>
    <w:rsid w:val="007D12EF"/>
    <w:rsid w:val="007D5F41"/>
    <w:rsid w:val="007F1E05"/>
    <w:rsid w:val="007F37F9"/>
    <w:rsid w:val="007F46A5"/>
    <w:rsid w:val="007F5313"/>
    <w:rsid w:val="007F5C04"/>
    <w:rsid w:val="00800F44"/>
    <w:rsid w:val="00806000"/>
    <w:rsid w:val="00815BF7"/>
    <w:rsid w:val="00817738"/>
    <w:rsid w:val="00824D1C"/>
    <w:rsid w:val="00833B16"/>
    <w:rsid w:val="00840C43"/>
    <w:rsid w:val="00841382"/>
    <w:rsid w:val="00845EC2"/>
    <w:rsid w:val="008470A2"/>
    <w:rsid w:val="00861391"/>
    <w:rsid w:val="00881EB1"/>
    <w:rsid w:val="00886FE9"/>
    <w:rsid w:val="008A1881"/>
    <w:rsid w:val="008B1934"/>
    <w:rsid w:val="008B5875"/>
    <w:rsid w:val="008B6A9D"/>
    <w:rsid w:val="008B7903"/>
    <w:rsid w:val="008D600D"/>
    <w:rsid w:val="008E2543"/>
    <w:rsid w:val="008E4BCF"/>
    <w:rsid w:val="008E6571"/>
    <w:rsid w:val="008E69AB"/>
    <w:rsid w:val="008F31C9"/>
    <w:rsid w:val="008F39D0"/>
    <w:rsid w:val="0090744D"/>
    <w:rsid w:val="00910178"/>
    <w:rsid w:val="00911A88"/>
    <w:rsid w:val="00912C65"/>
    <w:rsid w:val="009367BC"/>
    <w:rsid w:val="009417E9"/>
    <w:rsid w:val="00943D5A"/>
    <w:rsid w:val="00955122"/>
    <w:rsid w:val="00961FBD"/>
    <w:rsid w:val="009648E4"/>
    <w:rsid w:val="009733F9"/>
    <w:rsid w:val="00974D67"/>
    <w:rsid w:val="00980E6F"/>
    <w:rsid w:val="009813EA"/>
    <w:rsid w:val="00990A66"/>
    <w:rsid w:val="00992553"/>
    <w:rsid w:val="00995DA0"/>
    <w:rsid w:val="009A4883"/>
    <w:rsid w:val="009D6A46"/>
    <w:rsid w:val="009D736F"/>
    <w:rsid w:val="009E212C"/>
    <w:rsid w:val="009F5558"/>
    <w:rsid w:val="00A00B06"/>
    <w:rsid w:val="00A04354"/>
    <w:rsid w:val="00A11DDB"/>
    <w:rsid w:val="00A12092"/>
    <w:rsid w:val="00A318D9"/>
    <w:rsid w:val="00A42E27"/>
    <w:rsid w:val="00A43AE9"/>
    <w:rsid w:val="00A73784"/>
    <w:rsid w:val="00A80A41"/>
    <w:rsid w:val="00A90DA5"/>
    <w:rsid w:val="00A94D2B"/>
    <w:rsid w:val="00AA1EE2"/>
    <w:rsid w:val="00AA2001"/>
    <w:rsid w:val="00AA379D"/>
    <w:rsid w:val="00AB0ADC"/>
    <w:rsid w:val="00AC28F1"/>
    <w:rsid w:val="00AC2FEA"/>
    <w:rsid w:val="00AD61A6"/>
    <w:rsid w:val="00AE028D"/>
    <w:rsid w:val="00AE6AA0"/>
    <w:rsid w:val="00AE73BA"/>
    <w:rsid w:val="00B0326C"/>
    <w:rsid w:val="00B1592F"/>
    <w:rsid w:val="00B41634"/>
    <w:rsid w:val="00B45321"/>
    <w:rsid w:val="00B64607"/>
    <w:rsid w:val="00B86D88"/>
    <w:rsid w:val="00B86E73"/>
    <w:rsid w:val="00B93036"/>
    <w:rsid w:val="00B93DEA"/>
    <w:rsid w:val="00B9438C"/>
    <w:rsid w:val="00BA5661"/>
    <w:rsid w:val="00BB58A2"/>
    <w:rsid w:val="00BD210A"/>
    <w:rsid w:val="00BD57D8"/>
    <w:rsid w:val="00BF0B3E"/>
    <w:rsid w:val="00BF40A6"/>
    <w:rsid w:val="00C004C5"/>
    <w:rsid w:val="00C04E89"/>
    <w:rsid w:val="00C0656B"/>
    <w:rsid w:val="00C10F5A"/>
    <w:rsid w:val="00C122EB"/>
    <w:rsid w:val="00C166BA"/>
    <w:rsid w:val="00C27A40"/>
    <w:rsid w:val="00C46ACC"/>
    <w:rsid w:val="00C46DEF"/>
    <w:rsid w:val="00C56144"/>
    <w:rsid w:val="00C65B16"/>
    <w:rsid w:val="00C767E2"/>
    <w:rsid w:val="00C8682E"/>
    <w:rsid w:val="00C93ED9"/>
    <w:rsid w:val="00C97294"/>
    <w:rsid w:val="00CA0C22"/>
    <w:rsid w:val="00CA1F79"/>
    <w:rsid w:val="00CB44A5"/>
    <w:rsid w:val="00CC2420"/>
    <w:rsid w:val="00CE27D9"/>
    <w:rsid w:val="00D04364"/>
    <w:rsid w:val="00D1712D"/>
    <w:rsid w:val="00D22396"/>
    <w:rsid w:val="00D22689"/>
    <w:rsid w:val="00D33FB0"/>
    <w:rsid w:val="00D4021A"/>
    <w:rsid w:val="00D468EC"/>
    <w:rsid w:val="00D5083E"/>
    <w:rsid w:val="00D97965"/>
    <w:rsid w:val="00DA43C4"/>
    <w:rsid w:val="00DA6291"/>
    <w:rsid w:val="00DB7B58"/>
    <w:rsid w:val="00DD1958"/>
    <w:rsid w:val="00DD2383"/>
    <w:rsid w:val="00DF1956"/>
    <w:rsid w:val="00DF1A24"/>
    <w:rsid w:val="00DF6075"/>
    <w:rsid w:val="00DF7EB9"/>
    <w:rsid w:val="00E05088"/>
    <w:rsid w:val="00E12509"/>
    <w:rsid w:val="00E23621"/>
    <w:rsid w:val="00E3637A"/>
    <w:rsid w:val="00E3758C"/>
    <w:rsid w:val="00E44DB4"/>
    <w:rsid w:val="00E45DEB"/>
    <w:rsid w:val="00E51C5C"/>
    <w:rsid w:val="00E54195"/>
    <w:rsid w:val="00E65726"/>
    <w:rsid w:val="00E90D2F"/>
    <w:rsid w:val="00E90FD2"/>
    <w:rsid w:val="00EA3258"/>
    <w:rsid w:val="00EA4C91"/>
    <w:rsid w:val="00EB1C01"/>
    <w:rsid w:val="00EC0687"/>
    <w:rsid w:val="00EE200E"/>
    <w:rsid w:val="00EE67B1"/>
    <w:rsid w:val="00EE7BE9"/>
    <w:rsid w:val="00EF1CA3"/>
    <w:rsid w:val="00EF5FBF"/>
    <w:rsid w:val="00F02308"/>
    <w:rsid w:val="00F0357E"/>
    <w:rsid w:val="00F04072"/>
    <w:rsid w:val="00F13355"/>
    <w:rsid w:val="00F22BA0"/>
    <w:rsid w:val="00F34166"/>
    <w:rsid w:val="00F372EB"/>
    <w:rsid w:val="00F42195"/>
    <w:rsid w:val="00F46138"/>
    <w:rsid w:val="00F51C3B"/>
    <w:rsid w:val="00F55338"/>
    <w:rsid w:val="00F56BA1"/>
    <w:rsid w:val="00F57225"/>
    <w:rsid w:val="00F64287"/>
    <w:rsid w:val="00F652B0"/>
    <w:rsid w:val="00F65D1D"/>
    <w:rsid w:val="00F7255E"/>
    <w:rsid w:val="00F843A2"/>
    <w:rsid w:val="00FC1D16"/>
    <w:rsid w:val="00FD1C37"/>
    <w:rsid w:val="00FD7077"/>
    <w:rsid w:val="00FE3227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2"/>
  </w:style>
  <w:style w:type="paragraph" w:styleId="1">
    <w:name w:val="heading 1"/>
    <w:basedOn w:val="a"/>
    <w:link w:val="10"/>
    <w:uiPriority w:val="9"/>
    <w:qFormat/>
    <w:rsid w:val="000A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A9D"/>
  </w:style>
  <w:style w:type="paragraph" w:styleId="a5">
    <w:name w:val="footer"/>
    <w:basedOn w:val="a"/>
    <w:link w:val="a6"/>
    <w:uiPriority w:val="99"/>
    <w:unhideWhenUsed/>
    <w:rsid w:val="008B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A9D"/>
  </w:style>
  <w:style w:type="paragraph" w:styleId="a7">
    <w:name w:val="Normal (Web)"/>
    <w:basedOn w:val="a"/>
    <w:uiPriority w:val="99"/>
    <w:unhideWhenUsed/>
    <w:rsid w:val="002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4A10"/>
    <w:rPr>
      <w:b/>
      <w:bCs/>
    </w:rPr>
  </w:style>
  <w:style w:type="paragraph" w:styleId="a9">
    <w:name w:val="List Paragraph"/>
    <w:basedOn w:val="a"/>
    <w:uiPriority w:val="34"/>
    <w:qFormat/>
    <w:rsid w:val="00A11DDB"/>
    <w:pPr>
      <w:ind w:left="720"/>
      <w:contextualSpacing/>
    </w:pPr>
  </w:style>
  <w:style w:type="character" w:styleId="aa">
    <w:name w:val="Emphasis"/>
    <w:basedOn w:val="a0"/>
    <w:uiPriority w:val="20"/>
    <w:qFormat/>
    <w:rsid w:val="00886FE9"/>
    <w:rPr>
      <w:i/>
      <w:iCs/>
    </w:rPr>
  </w:style>
  <w:style w:type="character" w:styleId="ab">
    <w:name w:val="Intense Emphasis"/>
    <w:basedOn w:val="a0"/>
    <w:uiPriority w:val="21"/>
    <w:qFormat/>
    <w:rsid w:val="00886FE9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4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652B0"/>
    <w:rPr>
      <w:color w:val="0000FF"/>
      <w:u w:val="single"/>
    </w:rPr>
  </w:style>
  <w:style w:type="character" w:customStyle="1" w:styleId="ff7">
    <w:name w:val="ff7"/>
    <w:basedOn w:val="a0"/>
    <w:rsid w:val="00610FA4"/>
  </w:style>
  <w:style w:type="character" w:customStyle="1" w:styleId="ff6">
    <w:name w:val="ff6"/>
    <w:basedOn w:val="a0"/>
    <w:rsid w:val="00610FA4"/>
  </w:style>
  <w:style w:type="character" w:customStyle="1" w:styleId="ls11">
    <w:name w:val="ls11"/>
    <w:basedOn w:val="a0"/>
    <w:rsid w:val="00610FA4"/>
  </w:style>
  <w:style w:type="character" w:customStyle="1" w:styleId="ls2">
    <w:name w:val="ls2"/>
    <w:basedOn w:val="a0"/>
    <w:rsid w:val="00610FA4"/>
  </w:style>
  <w:style w:type="character" w:customStyle="1" w:styleId="ls12">
    <w:name w:val="ls12"/>
    <w:basedOn w:val="a0"/>
    <w:rsid w:val="00610FA4"/>
  </w:style>
  <w:style w:type="character" w:customStyle="1" w:styleId="af">
    <w:name w:val="_"/>
    <w:basedOn w:val="a0"/>
    <w:rsid w:val="00610FA4"/>
  </w:style>
  <w:style w:type="character" w:customStyle="1" w:styleId="ff4">
    <w:name w:val="ff4"/>
    <w:basedOn w:val="a0"/>
    <w:rsid w:val="00610FA4"/>
  </w:style>
  <w:style w:type="character" w:customStyle="1" w:styleId="ls13">
    <w:name w:val="ls13"/>
    <w:basedOn w:val="a0"/>
    <w:rsid w:val="00610FA4"/>
  </w:style>
  <w:style w:type="character" w:customStyle="1" w:styleId="ls14">
    <w:name w:val="ls14"/>
    <w:basedOn w:val="a0"/>
    <w:rsid w:val="00610FA4"/>
  </w:style>
  <w:style w:type="character" w:customStyle="1" w:styleId="ff8">
    <w:name w:val="ff8"/>
    <w:basedOn w:val="a0"/>
    <w:rsid w:val="00610FA4"/>
  </w:style>
  <w:style w:type="character" w:customStyle="1" w:styleId="ls3">
    <w:name w:val="ls3"/>
    <w:basedOn w:val="a0"/>
    <w:rsid w:val="00610FA4"/>
  </w:style>
  <w:style w:type="character" w:customStyle="1" w:styleId="ls15">
    <w:name w:val="ls15"/>
    <w:basedOn w:val="a0"/>
    <w:rsid w:val="00610FA4"/>
  </w:style>
  <w:style w:type="character" w:customStyle="1" w:styleId="ls1">
    <w:name w:val="ls1"/>
    <w:basedOn w:val="a0"/>
    <w:rsid w:val="00610FA4"/>
  </w:style>
  <w:style w:type="character" w:customStyle="1" w:styleId="lsa">
    <w:name w:val="lsa"/>
    <w:basedOn w:val="a0"/>
    <w:rsid w:val="00610FA4"/>
  </w:style>
  <w:style w:type="character" w:customStyle="1" w:styleId="ls18">
    <w:name w:val="ls18"/>
    <w:basedOn w:val="a0"/>
    <w:rsid w:val="00610FA4"/>
  </w:style>
  <w:style w:type="character" w:customStyle="1" w:styleId="ls19">
    <w:name w:val="ls19"/>
    <w:basedOn w:val="a0"/>
    <w:rsid w:val="00610FA4"/>
  </w:style>
  <w:style w:type="character" w:customStyle="1" w:styleId="ls5">
    <w:name w:val="ls5"/>
    <w:basedOn w:val="a0"/>
    <w:rsid w:val="00610FA4"/>
  </w:style>
  <w:style w:type="character" w:styleId="af0">
    <w:name w:val="FollowedHyperlink"/>
    <w:basedOn w:val="a0"/>
    <w:uiPriority w:val="99"/>
    <w:semiHidden/>
    <w:unhideWhenUsed/>
    <w:rsid w:val="006760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A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2"/>
  </w:style>
  <w:style w:type="paragraph" w:styleId="1">
    <w:name w:val="heading 1"/>
    <w:basedOn w:val="a"/>
    <w:link w:val="10"/>
    <w:uiPriority w:val="9"/>
    <w:qFormat/>
    <w:rsid w:val="000A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A9D"/>
  </w:style>
  <w:style w:type="paragraph" w:styleId="a5">
    <w:name w:val="footer"/>
    <w:basedOn w:val="a"/>
    <w:link w:val="a6"/>
    <w:uiPriority w:val="99"/>
    <w:unhideWhenUsed/>
    <w:rsid w:val="008B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A9D"/>
  </w:style>
  <w:style w:type="paragraph" w:styleId="a7">
    <w:name w:val="Normal (Web)"/>
    <w:basedOn w:val="a"/>
    <w:uiPriority w:val="99"/>
    <w:unhideWhenUsed/>
    <w:rsid w:val="002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4A10"/>
    <w:rPr>
      <w:b/>
      <w:bCs/>
    </w:rPr>
  </w:style>
  <w:style w:type="paragraph" w:styleId="a9">
    <w:name w:val="List Paragraph"/>
    <w:basedOn w:val="a"/>
    <w:uiPriority w:val="34"/>
    <w:qFormat/>
    <w:rsid w:val="00A11DDB"/>
    <w:pPr>
      <w:ind w:left="720"/>
      <w:contextualSpacing/>
    </w:pPr>
  </w:style>
  <w:style w:type="character" w:styleId="aa">
    <w:name w:val="Emphasis"/>
    <w:basedOn w:val="a0"/>
    <w:uiPriority w:val="20"/>
    <w:qFormat/>
    <w:rsid w:val="00886FE9"/>
    <w:rPr>
      <w:i/>
      <w:iCs/>
    </w:rPr>
  </w:style>
  <w:style w:type="character" w:styleId="ab">
    <w:name w:val="Intense Emphasis"/>
    <w:basedOn w:val="a0"/>
    <w:uiPriority w:val="21"/>
    <w:qFormat/>
    <w:rsid w:val="00886FE9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4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652B0"/>
    <w:rPr>
      <w:color w:val="0000FF"/>
      <w:u w:val="single"/>
    </w:rPr>
  </w:style>
  <w:style w:type="character" w:customStyle="1" w:styleId="ff7">
    <w:name w:val="ff7"/>
    <w:basedOn w:val="a0"/>
    <w:rsid w:val="00610FA4"/>
  </w:style>
  <w:style w:type="character" w:customStyle="1" w:styleId="ff6">
    <w:name w:val="ff6"/>
    <w:basedOn w:val="a0"/>
    <w:rsid w:val="00610FA4"/>
  </w:style>
  <w:style w:type="character" w:customStyle="1" w:styleId="ls11">
    <w:name w:val="ls11"/>
    <w:basedOn w:val="a0"/>
    <w:rsid w:val="00610FA4"/>
  </w:style>
  <w:style w:type="character" w:customStyle="1" w:styleId="ls2">
    <w:name w:val="ls2"/>
    <w:basedOn w:val="a0"/>
    <w:rsid w:val="00610FA4"/>
  </w:style>
  <w:style w:type="character" w:customStyle="1" w:styleId="ls12">
    <w:name w:val="ls12"/>
    <w:basedOn w:val="a0"/>
    <w:rsid w:val="00610FA4"/>
  </w:style>
  <w:style w:type="character" w:customStyle="1" w:styleId="af">
    <w:name w:val="_"/>
    <w:basedOn w:val="a0"/>
    <w:rsid w:val="00610FA4"/>
  </w:style>
  <w:style w:type="character" w:customStyle="1" w:styleId="ff4">
    <w:name w:val="ff4"/>
    <w:basedOn w:val="a0"/>
    <w:rsid w:val="00610FA4"/>
  </w:style>
  <w:style w:type="character" w:customStyle="1" w:styleId="ls13">
    <w:name w:val="ls13"/>
    <w:basedOn w:val="a0"/>
    <w:rsid w:val="00610FA4"/>
  </w:style>
  <w:style w:type="character" w:customStyle="1" w:styleId="ls14">
    <w:name w:val="ls14"/>
    <w:basedOn w:val="a0"/>
    <w:rsid w:val="00610FA4"/>
  </w:style>
  <w:style w:type="character" w:customStyle="1" w:styleId="ff8">
    <w:name w:val="ff8"/>
    <w:basedOn w:val="a0"/>
    <w:rsid w:val="00610FA4"/>
  </w:style>
  <w:style w:type="character" w:customStyle="1" w:styleId="ls3">
    <w:name w:val="ls3"/>
    <w:basedOn w:val="a0"/>
    <w:rsid w:val="00610FA4"/>
  </w:style>
  <w:style w:type="character" w:customStyle="1" w:styleId="ls15">
    <w:name w:val="ls15"/>
    <w:basedOn w:val="a0"/>
    <w:rsid w:val="00610FA4"/>
  </w:style>
  <w:style w:type="character" w:customStyle="1" w:styleId="ls1">
    <w:name w:val="ls1"/>
    <w:basedOn w:val="a0"/>
    <w:rsid w:val="00610FA4"/>
  </w:style>
  <w:style w:type="character" w:customStyle="1" w:styleId="lsa">
    <w:name w:val="lsa"/>
    <w:basedOn w:val="a0"/>
    <w:rsid w:val="00610FA4"/>
  </w:style>
  <w:style w:type="character" w:customStyle="1" w:styleId="ls18">
    <w:name w:val="ls18"/>
    <w:basedOn w:val="a0"/>
    <w:rsid w:val="00610FA4"/>
  </w:style>
  <w:style w:type="character" w:customStyle="1" w:styleId="ls19">
    <w:name w:val="ls19"/>
    <w:basedOn w:val="a0"/>
    <w:rsid w:val="00610FA4"/>
  </w:style>
  <w:style w:type="character" w:customStyle="1" w:styleId="ls5">
    <w:name w:val="ls5"/>
    <w:basedOn w:val="a0"/>
    <w:rsid w:val="00610FA4"/>
  </w:style>
  <w:style w:type="character" w:styleId="af0">
    <w:name w:val="FollowedHyperlink"/>
    <w:basedOn w:val="a0"/>
    <w:uiPriority w:val="99"/>
    <w:semiHidden/>
    <w:unhideWhenUsed/>
    <w:rsid w:val="006760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A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1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8301">
                  <w:marLeft w:val="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93114" TargetMode="External"/><Relationship Id="rId13" Type="http://schemas.openxmlformats.org/officeDocument/2006/relationships/hyperlink" Target="https://www.libkids51.ru/virtual/online-reader/issues/hel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raeved.biblio-irbit.ru/knigi/IMZ/files/assets/basic-html/index.html" TargetMode="External"/><Relationship Id="rId17" Type="http://schemas.openxmlformats.org/officeDocument/2006/relationships/hyperlink" Target="http://www.ol-cbs.ru/articles/production/2050-sozdanie-bibliograficheskikh-posobi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eliektronnoie-biblioghrafichieskoie-posobiie-miet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lmarx.libnsk.su/resources/dig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gost-732-2001-mezhgosudarstvennyi-standart-sistema-standartov-po/" TargetMode="External"/><Relationship Id="rId10" Type="http://schemas.openxmlformats.org/officeDocument/2006/relationships/hyperlink" Target="https://www.booksite.ru/forum/virtual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gost-732-2001-mezhgosudarstvennyi-standart-sistema-standartov-po/" TargetMode="External"/><Relationship Id="rId14" Type="http://schemas.openxmlformats.org/officeDocument/2006/relationships/hyperlink" Target="https://www.zlatcbs.ru/proekty/razrabotki/100-dajdzhest-quspeshnyj-debyu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0237-93BD-4494-9168-051A59F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2021-12-10T08:17:00Z</dcterms:created>
  <dcterms:modified xsi:type="dcterms:W3CDTF">2022-02-10T07:02:00Z</dcterms:modified>
</cp:coreProperties>
</file>